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407A" w14:textId="2036D7BD" w:rsidR="0066060B" w:rsidRDefault="00741F50" w:rsidP="00BB6C73">
      <w:pPr>
        <w:pStyle w:val="BodyText"/>
        <w:rPr>
          <w:rFonts w:ascii="Arial" w:hAnsi="Arial" w:cs="Arial"/>
          <w:color w:val="auto"/>
        </w:rPr>
      </w:pPr>
      <w:r>
        <w:rPr>
          <w:rFonts w:ascii="Arial" w:hAnsi="Arial" w:cs="Arial"/>
          <w:noProof/>
          <w:color w:val="auto"/>
        </w:rPr>
        <mc:AlternateContent>
          <mc:Choice Requires="wpg">
            <w:drawing>
              <wp:anchor distT="0" distB="0" distL="114300" distR="114300" simplePos="0" relativeHeight="251658240" behindDoc="0" locked="0" layoutInCell="1" allowOverlap="1" wp14:anchorId="72FF404E" wp14:editId="53BE0FA4">
                <wp:simplePos x="0" y="0"/>
                <wp:positionH relativeFrom="column">
                  <wp:posOffset>-2289810</wp:posOffset>
                </wp:positionH>
                <wp:positionV relativeFrom="paragraph">
                  <wp:posOffset>-123825</wp:posOffset>
                </wp:positionV>
                <wp:extent cx="4786382" cy="874643"/>
                <wp:effectExtent l="0" t="0" r="0" b="1905"/>
                <wp:wrapNone/>
                <wp:docPr id="391844478" name="Group 2"/>
                <wp:cNvGraphicFramePr/>
                <a:graphic xmlns:a="http://schemas.openxmlformats.org/drawingml/2006/main">
                  <a:graphicData uri="http://schemas.microsoft.com/office/word/2010/wordprocessingGroup">
                    <wpg:wgp>
                      <wpg:cNvGrpSpPr/>
                      <wpg:grpSpPr>
                        <a:xfrm>
                          <a:off x="0" y="0"/>
                          <a:ext cx="4786382" cy="874643"/>
                          <a:chOff x="0" y="0"/>
                          <a:chExt cx="4786382" cy="874643"/>
                        </a:xfrm>
                      </wpg:grpSpPr>
                      <wps:wsp>
                        <wps:cNvPr id="338" name="Parallelogram 338"/>
                        <wps:cNvSpPr/>
                        <wps:spPr>
                          <a:xfrm>
                            <a:off x="0" y="0"/>
                            <a:ext cx="4786382" cy="874643"/>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450850" y="6350"/>
                            <a:ext cx="4037965" cy="868045"/>
                          </a:xfrm>
                          <a:prstGeom prst="rect">
                            <a:avLst/>
                          </a:prstGeom>
                          <a:noFill/>
                          <a:ln w="6350">
                            <a:noFill/>
                          </a:ln>
                        </wps:spPr>
                        <wps:txbx>
                          <w:txbxContent>
                            <w:p w14:paraId="484AACB6" w14:textId="2541A916" w:rsidR="004C647D" w:rsidRDefault="00B95B9B">
                              <w:r>
                                <w:rPr>
                                  <w:rFonts w:cs="Arial"/>
                                  <w:b/>
                                  <w:bCs/>
                                </w:rPr>
                                <w:t>T</w:t>
                              </w:r>
                              <w:r w:rsidR="00B57B23" w:rsidRPr="00805E6B">
                                <w:rPr>
                                  <w:rFonts w:cs="Arial"/>
                                  <w:b/>
                                  <w:bCs/>
                                </w:rPr>
                                <w:t>he Suburban Parks Program</w:t>
                              </w:r>
                              <w:r w:rsidR="009819D4">
                                <w:rPr>
                                  <w:rFonts w:cs="Arial"/>
                                  <w:b/>
                                  <w:bCs/>
                                </w:rPr>
                                <w:t xml:space="preserve"> is creating </w:t>
                              </w:r>
                              <w:r w:rsidR="00B57B23" w:rsidRPr="00805E6B">
                                <w:rPr>
                                  <w:rFonts w:cs="Arial"/>
                                  <w:b/>
                                  <w:bCs/>
                                </w:rPr>
                                <w:t xml:space="preserve">a more connected, immersive and shared open space network across Melbourne, where our waterways, trails and </w:t>
                              </w:r>
                              <w:r w:rsidR="00B57B23" w:rsidRPr="00416D3A">
                                <w:rPr>
                                  <w:rFonts w:cs="Arial"/>
                                  <w:b/>
                                  <w:bCs/>
                                </w:rPr>
                                <w:t>cool,</w:t>
                              </w:r>
                              <w:r w:rsidR="00B57B23" w:rsidRPr="00805E6B">
                                <w:rPr>
                                  <w:rFonts w:cs="Arial"/>
                                  <w:b/>
                                  <w:bCs/>
                                </w:rPr>
                                <w:t xml:space="preserve"> green streets meet local pocket parks, urban parks </w:t>
                              </w:r>
                              <w:r w:rsidR="00E10E37">
                                <w:rPr>
                                  <w:rFonts w:cs="Arial"/>
                                  <w:b/>
                                  <w:bCs/>
                                </w:rPr>
                                <w:t>and bushland.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FF404E" id="Group 2" o:spid="_x0000_s1026" style="position:absolute;margin-left:-180.3pt;margin-top:-9.75pt;width:376.9pt;height:68.85pt;z-index:251658240" coordsize="47863,8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38" o:spid="_x0000_s1027" type="#_x0000_t7" style="position:absolute;width:47863;height:8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" adj="1864" fillcolor="#e2efd9 [665]" stroked="f" strokeweight="1pt"/>
                <v:shapetype id="_x0000_t202" coordsize="21600,21600" o:spt="202" path="m,l,21600r21600,l21600,xe">
                  <v:stroke joinstyle="miter"/>
                  <v:path gradientshapeok="t" o:connecttype="rect"/>
                </v:shapetype>
                <v:shape id="Text Box 97" o:spid="_x0000_s1028" type="#_x0000_t202" style="position:absolute;left:4508;top:63;width:40380;height: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484AACB6" w14:textId="2541A916" w:rsidR="004C647D" w:rsidRDefault="00B95B9B">
                        <w:r>
                          <w:rPr>
                            <w:rFonts w:cs="Arial"/>
                            <w:b/>
                            <w:bCs/>
                          </w:rPr>
                          <w:t>T</w:t>
                        </w:r>
                        <w:r w:rsidR="00B57B23" w:rsidRPr="00805E6B">
                          <w:rPr>
                            <w:rFonts w:cs="Arial"/>
                            <w:b/>
                            <w:bCs/>
                          </w:rPr>
                          <w:t>he Suburban Parks Program</w:t>
                        </w:r>
                        <w:r w:rsidR="009819D4">
                          <w:rPr>
                            <w:rFonts w:cs="Arial"/>
                            <w:b/>
                            <w:bCs/>
                          </w:rPr>
                          <w:t xml:space="preserve"> is creating </w:t>
                        </w:r>
                        <w:r w:rsidR="00B57B23" w:rsidRPr="00805E6B">
                          <w:rPr>
                            <w:rFonts w:cs="Arial"/>
                            <w:b/>
                            <w:bCs/>
                          </w:rPr>
                          <w:t xml:space="preserve">a more connected, immersive and shared open space network across Melbourne, where our waterways, trails and </w:t>
                        </w:r>
                        <w:r w:rsidR="00B57B23" w:rsidRPr="00416D3A">
                          <w:rPr>
                            <w:rFonts w:cs="Arial"/>
                            <w:b/>
                            <w:bCs/>
                          </w:rPr>
                          <w:t>cool,</w:t>
                        </w:r>
                        <w:r w:rsidR="00B57B23" w:rsidRPr="00805E6B">
                          <w:rPr>
                            <w:rFonts w:cs="Arial"/>
                            <w:b/>
                            <w:bCs/>
                          </w:rPr>
                          <w:t xml:space="preserve"> green streets meet local pocket parks, urban parks </w:t>
                        </w:r>
                        <w:r w:rsidR="00E10E37">
                          <w:rPr>
                            <w:rFonts w:cs="Arial"/>
                            <w:b/>
                            <w:bCs/>
                          </w:rPr>
                          <w:t>and bushland.</w:t>
                        </w:r>
                      </w:p>
                    </w:txbxContent>
                  </v:textbox>
                </v:shape>
              </v:group>
            </w:pict>
          </mc:Fallback>
        </mc:AlternateContent>
      </w:r>
    </w:p>
    <w:p w14:paraId="32B4D7F5" w14:textId="3880C4B8" w:rsidR="0066060B" w:rsidRDefault="0066060B" w:rsidP="00BB6C73">
      <w:pPr>
        <w:pStyle w:val="BodyText"/>
        <w:rPr>
          <w:rFonts w:ascii="Arial" w:hAnsi="Arial" w:cs="Arial"/>
          <w:color w:val="auto"/>
        </w:rPr>
      </w:pPr>
    </w:p>
    <w:p w14:paraId="0F2FFE38" w14:textId="6E95BE27" w:rsidR="0066060B" w:rsidRDefault="0066060B" w:rsidP="00BB6C73">
      <w:pPr>
        <w:pStyle w:val="BodyText"/>
        <w:rPr>
          <w:rFonts w:ascii="Arial" w:hAnsi="Arial" w:cs="Arial"/>
          <w:color w:val="auto"/>
        </w:rPr>
      </w:pPr>
    </w:p>
    <w:p w14:paraId="70F84D02" w14:textId="71BEF99E" w:rsidR="0066060B" w:rsidRDefault="0066060B" w:rsidP="00BB6C73">
      <w:pPr>
        <w:pStyle w:val="BodyText"/>
        <w:rPr>
          <w:rFonts w:ascii="Arial" w:hAnsi="Arial" w:cs="Arial"/>
          <w:color w:val="auto"/>
        </w:rPr>
      </w:pPr>
    </w:p>
    <w:p w14:paraId="2C40A9CD" w14:textId="77777777" w:rsidR="002A2CD6" w:rsidRDefault="002A2CD6" w:rsidP="00BB6C73">
      <w:pPr>
        <w:pStyle w:val="BodyText"/>
        <w:rPr>
          <w:rFonts w:ascii="Arial" w:hAnsi="Arial" w:cs="Arial"/>
          <w:color w:val="auto"/>
        </w:rPr>
      </w:pPr>
    </w:p>
    <w:p w14:paraId="5F5F8A1A" w14:textId="288BBBAA" w:rsidR="0066060B" w:rsidRDefault="0066060B" w:rsidP="00BB6C73">
      <w:pPr>
        <w:pStyle w:val="BodyText"/>
        <w:rPr>
          <w:rFonts w:ascii="Arial" w:hAnsi="Arial" w:cs="Arial"/>
          <w:color w:val="auto"/>
        </w:rPr>
      </w:pPr>
    </w:p>
    <w:p w14:paraId="6BB9E4AC" w14:textId="3030EDD3" w:rsidR="00460CFE" w:rsidRPr="001C44CD" w:rsidRDefault="00DF05DC" w:rsidP="004D24F2">
      <w:pPr>
        <w:pStyle w:val="BodyText"/>
        <w:ind w:right="690"/>
        <w:rPr>
          <w:rFonts w:ascii="Arial" w:hAnsi="Arial" w:cs="Arial"/>
          <w:color w:val="auto"/>
          <w:sz w:val="22"/>
          <w:szCs w:val="22"/>
        </w:rPr>
      </w:pPr>
      <w:r w:rsidRPr="001C44CD">
        <w:rPr>
          <w:rFonts w:ascii="Arial" w:hAnsi="Arial" w:cs="Arial"/>
          <w:color w:val="auto"/>
          <w:sz w:val="22"/>
          <w:szCs w:val="22"/>
        </w:rPr>
        <w:t>Since 2018, t</w:t>
      </w:r>
      <w:r w:rsidR="00BB6C73" w:rsidRPr="001C44CD">
        <w:rPr>
          <w:rFonts w:ascii="Arial" w:hAnsi="Arial" w:cs="Arial"/>
          <w:color w:val="auto"/>
          <w:sz w:val="22"/>
          <w:szCs w:val="22"/>
        </w:rPr>
        <w:t xml:space="preserve">he Victorian Government </w:t>
      </w:r>
      <w:r w:rsidRPr="001C44CD">
        <w:rPr>
          <w:rFonts w:ascii="Arial" w:hAnsi="Arial" w:cs="Arial"/>
          <w:color w:val="auto"/>
          <w:sz w:val="22"/>
          <w:szCs w:val="22"/>
        </w:rPr>
        <w:t xml:space="preserve">has committed over </w:t>
      </w:r>
      <w:r w:rsidR="00BB6C73" w:rsidRPr="001C44CD">
        <w:rPr>
          <w:rFonts w:ascii="Arial" w:hAnsi="Arial" w:cs="Arial"/>
          <w:color w:val="auto"/>
          <w:sz w:val="22"/>
          <w:szCs w:val="22"/>
        </w:rPr>
        <w:t>$315</w:t>
      </w:r>
      <w:r w:rsidRPr="001C44CD">
        <w:rPr>
          <w:rFonts w:ascii="Arial" w:hAnsi="Arial" w:cs="Arial"/>
          <w:color w:val="auto"/>
          <w:sz w:val="22"/>
          <w:szCs w:val="22"/>
        </w:rPr>
        <w:t> </w:t>
      </w:r>
      <w:r w:rsidR="00BB6C73" w:rsidRPr="001C44CD">
        <w:rPr>
          <w:rFonts w:ascii="Arial" w:hAnsi="Arial" w:cs="Arial"/>
          <w:color w:val="auto"/>
          <w:sz w:val="22"/>
          <w:szCs w:val="22"/>
        </w:rPr>
        <w:t xml:space="preserve">million </w:t>
      </w:r>
      <w:r w:rsidRPr="001C44CD">
        <w:rPr>
          <w:rFonts w:ascii="Arial" w:hAnsi="Arial" w:cs="Arial"/>
          <w:color w:val="auto"/>
          <w:sz w:val="22"/>
          <w:szCs w:val="22"/>
        </w:rPr>
        <w:t xml:space="preserve">through </w:t>
      </w:r>
      <w:r w:rsidR="00BB6C73" w:rsidRPr="001C44CD">
        <w:rPr>
          <w:rFonts w:ascii="Arial" w:hAnsi="Arial" w:cs="Arial"/>
          <w:color w:val="auto"/>
          <w:sz w:val="22"/>
          <w:szCs w:val="22"/>
        </w:rPr>
        <w:t>the Suburban Parks Program</w:t>
      </w:r>
      <w:r w:rsidRPr="001C44CD">
        <w:rPr>
          <w:rFonts w:ascii="Arial" w:hAnsi="Arial" w:cs="Arial"/>
          <w:color w:val="auto"/>
          <w:sz w:val="22"/>
          <w:szCs w:val="22"/>
        </w:rPr>
        <w:t xml:space="preserve"> to </w:t>
      </w:r>
      <w:r w:rsidR="00BB6C73" w:rsidRPr="001C44CD">
        <w:rPr>
          <w:rFonts w:ascii="Arial" w:hAnsi="Arial" w:cs="Arial"/>
          <w:color w:val="auto"/>
          <w:sz w:val="22"/>
          <w:szCs w:val="22"/>
        </w:rPr>
        <w:t>create</w:t>
      </w:r>
      <w:r w:rsidRPr="001C44CD">
        <w:rPr>
          <w:rFonts w:ascii="Arial" w:hAnsi="Arial" w:cs="Arial"/>
          <w:color w:val="auto"/>
          <w:sz w:val="22"/>
          <w:szCs w:val="22"/>
        </w:rPr>
        <w:t>, connect</w:t>
      </w:r>
      <w:r w:rsidR="00187E4A">
        <w:rPr>
          <w:rFonts w:ascii="Arial" w:hAnsi="Arial" w:cs="Arial"/>
          <w:color w:val="auto"/>
          <w:sz w:val="22"/>
          <w:szCs w:val="22"/>
        </w:rPr>
        <w:t>, plan for</w:t>
      </w:r>
      <w:r w:rsidRPr="001C44CD">
        <w:rPr>
          <w:rFonts w:ascii="Arial" w:hAnsi="Arial" w:cs="Arial"/>
          <w:color w:val="auto"/>
          <w:sz w:val="22"/>
          <w:szCs w:val="22"/>
        </w:rPr>
        <w:t xml:space="preserve"> and upgrade</w:t>
      </w:r>
      <w:r w:rsidR="00BB6C73" w:rsidRPr="001C44CD">
        <w:rPr>
          <w:rFonts w:ascii="Arial" w:hAnsi="Arial" w:cs="Arial"/>
          <w:color w:val="auto"/>
          <w:sz w:val="22"/>
          <w:szCs w:val="22"/>
        </w:rPr>
        <w:t xml:space="preserve"> more than 6,500</w:t>
      </w:r>
      <w:r w:rsidR="008B4E5C" w:rsidRPr="001C44CD">
        <w:rPr>
          <w:rFonts w:ascii="Arial" w:hAnsi="Arial" w:cs="Arial"/>
          <w:color w:val="auto"/>
          <w:sz w:val="22"/>
          <w:szCs w:val="22"/>
        </w:rPr>
        <w:t> </w:t>
      </w:r>
      <w:r w:rsidR="00BB6C73" w:rsidRPr="001C44CD">
        <w:rPr>
          <w:rFonts w:ascii="Arial" w:hAnsi="Arial" w:cs="Arial"/>
          <w:color w:val="auto"/>
          <w:sz w:val="22"/>
          <w:szCs w:val="22"/>
        </w:rPr>
        <w:t>hectares</w:t>
      </w:r>
      <w:r w:rsidR="00362E35" w:rsidRPr="001C44CD">
        <w:rPr>
          <w:rFonts w:ascii="Arial" w:hAnsi="Arial" w:cs="Arial"/>
          <w:color w:val="auto"/>
          <w:sz w:val="22"/>
          <w:szCs w:val="22"/>
        </w:rPr>
        <w:t xml:space="preserve"> </w:t>
      </w:r>
      <w:r w:rsidR="00BB6C73" w:rsidRPr="001C44CD">
        <w:rPr>
          <w:rFonts w:ascii="Arial" w:hAnsi="Arial" w:cs="Arial"/>
          <w:color w:val="auto"/>
          <w:sz w:val="22"/>
          <w:szCs w:val="22"/>
        </w:rPr>
        <w:t xml:space="preserve">of </w:t>
      </w:r>
      <w:r w:rsidR="008B4E5C" w:rsidRPr="001C44CD">
        <w:rPr>
          <w:rFonts w:ascii="Arial" w:hAnsi="Arial" w:cs="Arial"/>
          <w:color w:val="auto"/>
          <w:sz w:val="22"/>
          <w:szCs w:val="22"/>
        </w:rPr>
        <w:t xml:space="preserve">open space </w:t>
      </w:r>
      <w:r w:rsidR="00BB6C73" w:rsidRPr="001C44CD">
        <w:rPr>
          <w:rFonts w:ascii="Arial" w:hAnsi="Arial" w:cs="Arial"/>
          <w:color w:val="auto"/>
          <w:sz w:val="22"/>
          <w:szCs w:val="22"/>
        </w:rPr>
        <w:t xml:space="preserve">across </w:t>
      </w:r>
      <w:r w:rsidR="008B4E5C" w:rsidRPr="001C44CD">
        <w:rPr>
          <w:rFonts w:ascii="Arial" w:hAnsi="Arial" w:cs="Arial"/>
          <w:color w:val="auto"/>
          <w:sz w:val="22"/>
          <w:szCs w:val="22"/>
        </w:rPr>
        <w:t xml:space="preserve">metropolitan </w:t>
      </w:r>
      <w:r w:rsidR="00BB6C73" w:rsidRPr="001C44CD">
        <w:rPr>
          <w:rFonts w:ascii="Arial" w:hAnsi="Arial" w:cs="Arial"/>
          <w:color w:val="auto"/>
          <w:sz w:val="22"/>
          <w:szCs w:val="22"/>
        </w:rPr>
        <w:t>Melbourne.</w:t>
      </w:r>
    </w:p>
    <w:p w14:paraId="3E0EAC1D" w14:textId="70664BB2" w:rsidR="003038A3" w:rsidRPr="003038A3" w:rsidRDefault="002A2CD6" w:rsidP="003038A3">
      <w:pPr>
        <w:pStyle w:val="BodyText"/>
        <w:spacing w:before="0" w:after="0"/>
        <w:ind w:right="690"/>
        <w:jc w:val="both"/>
        <w:rPr>
          <w:rFonts w:ascii="Arial" w:hAnsi="Arial" w:cs="Arial"/>
          <w:color w:val="auto"/>
        </w:rPr>
      </w:pPr>
      <w:r w:rsidRPr="00AA5E8D">
        <w:rPr>
          <w:rFonts w:eastAsia="Arial"/>
          <w:b/>
          <w:bCs/>
          <w:noProof/>
          <w:color w:val="auto"/>
          <w:sz w:val="22"/>
          <w:szCs w:val="22"/>
          <w:lang w:val="en-US"/>
        </w:rPr>
        <mc:AlternateContent>
          <mc:Choice Requires="wps">
            <w:drawing>
              <wp:anchor distT="45720" distB="45720" distL="215900" distR="114300" simplePos="0" relativeHeight="251658241" behindDoc="0" locked="0" layoutInCell="1" allowOverlap="1" wp14:anchorId="04CCD3E7" wp14:editId="573495D7">
                <wp:simplePos x="0" y="0"/>
                <wp:positionH relativeFrom="margin">
                  <wp:posOffset>1738630</wp:posOffset>
                </wp:positionH>
                <wp:positionV relativeFrom="paragraph">
                  <wp:posOffset>69215</wp:posOffset>
                </wp:positionV>
                <wp:extent cx="2480310" cy="1596390"/>
                <wp:effectExtent l="0" t="0" r="0" b="3810"/>
                <wp:wrapSquare wrapText="bothSides"/>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6390"/>
                        </a:xfrm>
                        <a:prstGeom prst="rect">
                          <a:avLst/>
                        </a:prstGeom>
                        <a:solidFill>
                          <a:srgbClr val="CEDC00"/>
                        </a:solidFill>
                        <a:ln w="9525">
                          <a:noFill/>
                          <a:miter lim="800000"/>
                          <a:headEnd/>
                          <a:tailEnd/>
                        </a:ln>
                      </wps:spPr>
                      <wps:txbx>
                        <w:txbxContent>
                          <w:p w14:paraId="7B96E6D7" w14:textId="630080A4"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 xml:space="preserve">Why create </w:t>
                            </w:r>
                            <w:r w:rsidR="006409C2">
                              <w:rPr>
                                <w:rFonts w:ascii="Arial" w:eastAsia="Arial" w:hAnsi="Arial"/>
                                <w:b/>
                                <w:bCs/>
                                <w:color w:val="auto"/>
                                <w:sz w:val="22"/>
                                <w:szCs w:val="22"/>
                              </w:rPr>
                              <w:t>and upgrade</w:t>
                            </w:r>
                            <w:r w:rsidR="006409C2" w:rsidRPr="2F6E461D">
                              <w:rPr>
                                <w:rFonts w:ascii="Arial" w:eastAsia="Arial" w:hAnsi="Arial"/>
                                <w:b/>
                                <w:bCs/>
                                <w:color w:val="auto"/>
                                <w:sz w:val="22"/>
                                <w:szCs w:val="22"/>
                              </w:rPr>
                              <w:t xml:space="preserve"> </w:t>
                            </w:r>
                            <w:r w:rsidRPr="2F6E461D">
                              <w:rPr>
                                <w:rFonts w:ascii="Arial" w:eastAsia="Arial" w:hAnsi="Arial"/>
                                <w:b/>
                                <w:bCs/>
                                <w:color w:val="auto"/>
                                <w:sz w:val="22"/>
                                <w:szCs w:val="22"/>
                              </w:rPr>
                              <w:t>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CCD3E7" id="Text Box 329" o:spid="_x0000_s1029" type="#_x0000_t202" style="position:absolute;left:0;text-align:left;margin-left:136.9pt;margin-top:5.45pt;width:195.3pt;height:125.7pt;z-index:251658241;visibility:visible;mso-wrap-style:square;mso-width-percent:0;mso-height-percent:0;mso-wrap-distance-left:17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" fillcolor="#cedc00" stroked="f">
                <v:textbox>
                  <w:txbxContent>
                    <w:p w14:paraId="7B96E6D7" w14:textId="630080A4"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 xml:space="preserve">Why create </w:t>
                      </w:r>
                      <w:r w:rsidR="006409C2">
                        <w:rPr>
                          <w:rFonts w:ascii="Arial" w:eastAsia="Arial" w:hAnsi="Arial"/>
                          <w:b/>
                          <w:bCs/>
                          <w:color w:val="auto"/>
                          <w:sz w:val="22"/>
                          <w:szCs w:val="22"/>
                        </w:rPr>
                        <w:t>and upgrade</w:t>
                      </w:r>
                      <w:r w:rsidR="006409C2" w:rsidRPr="2F6E461D">
                        <w:rPr>
                          <w:rFonts w:ascii="Arial" w:eastAsia="Arial" w:hAnsi="Arial"/>
                          <w:b/>
                          <w:bCs/>
                          <w:color w:val="auto"/>
                          <w:sz w:val="22"/>
                          <w:szCs w:val="22"/>
                        </w:rPr>
                        <w:t xml:space="preserve"> </w:t>
                      </w:r>
                      <w:r w:rsidRPr="2F6E461D">
                        <w:rPr>
                          <w:rFonts w:ascii="Arial" w:eastAsia="Arial" w:hAnsi="Arial"/>
                          <w:b/>
                          <w:bCs/>
                          <w:color w:val="auto"/>
                          <w:sz w:val="22"/>
                          <w:szCs w:val="22"/>
                        </w:rPr>
                        <w:t>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v:textbox>
                <w10:wrap type="square" anchorx="margin"/>
              </v:shape>
            </w:pict>
          </mc:Fallback>
        </mc:AlternateContent>
      </w:r>
    </w:p>
    <w:p w14:paraId="2C7063AE" w14:textId="3F6A69B6" w:rsidR="0099242A" w:rsidRPr="00EB72AD" w:rsidRDefault="00BB6C73" w:rsidP="0000766A">
      <w:pPr>
        <w:pStyle w:val="Heading1"/>
        <w:spacing w:before="120" w:after="120"/>
        <w:rPr>
          <w:color w:val="468300"/>
          <w:sz w:val="28"/>
          <w:szCs w:val="28"/>
        </w:rPr>
      </w:pPr>
      <w:r w:rsidRPr="00EB72AD">
        <w:rPr>
          <w:color w:val="468300"/>
          <w:sz w:val="28"/>
          <w:szCs w:val="28"/>
        </w:rPr>
        <w:t xml:space="preserve">What is </w:t>
      </w:r>
      <w:r w:rsidR="00ED612C" w:rsidRPr="00EB72AD">
        <w:rPr>
          <w:color w:val="468300"/>
          <w:sz w:val="28"/>
          <w:szCs w:val="28"/>
        </w:rPr>
        <w:t xml:space="preserve">the </w:t>
      </w:r>
      <w:r w:rsidR="0044359B" w:rsidRPr="00EB72AD">
        <w:rPr>
          <w:color w:val="468300"/>
          <w:sz w:val="28"/>
          <w:szCs w:val="28"/>
        </w:rPr>
        <w:t xml:space="preserve">Werribee River Regional Park </w:t>
      </w:r>
      <w:r w:rsidRPr="00EB72AD">
        <w:rPr>
          <w:color w:val="468300"/>
          <w:sz w:val="28"/>
          <w:szCs w:val="28"/>
        </w:rPr>
        <w:t>project?</w:t>
      </w:r>
    </w:p>
    <w:p w14:paraId="52B7E936" w14:textId="10D2C184" w:rsidR="001409E1" w:rsidRPr="001C44CD" w:rsidRDefault="000B23DB" w:rsidP="00A660CF">
      <w:pPr>
        <w:pStyle w:val="BodyText"/>
        <w:spacing w:before="0" w:after="240" w:line="240" w:lineRule="auto"/>
        <w:ind w:right="692"/>
        <w:rPr>
          <w:rFonts w:ascii="Arial" w:hAnsi="Arial" w:cs="Arial"/>
          <w:color w:val="auto"/>
          <w:sz w:val="22"/>
          <w:szCs w:val="22"/>
        </w:rPr>
      </w:pPr>
      <w:r w:rsidRPr="001C44CD">
        <w:rPr>
          <w:rFonts w:ascii="Arial" w:hAnsi="Arial" w:cs="Arial"/>
          <w:color w:val="auto"/>
          <w:sz w:val="22"/>
          <w:szCs w:val="22"/>
        </w:rPr>
        <w:t xml:space="preserve">The </w:t>
      </w:r>
      <w:r w:rsidR="0044359B" w:rsidRPr="001C44CD">
        <w:rPr>
          <w:rFonts w:ascii="Arial" w:hAnsi="Arial" w:cs="Arial"/>
          <w:color w:val="auto"/>
          <w:sz w:val="22"/>
          <w:szCs w:val="22"/>
        </w:rPr>
        <w:t>Werribee River Regional Park project</w:t>
      </w:r>
      <w:r w:rsidR="00143F80" w:rsidRPr="001C44CD">
        <w:rPr>
          <w:rFonts w:ascii="Arial" w:hAnsi="Arial" w:cs="Arial"/>
          <w:color w:val="auto"/>
          <w:sz w:val="22"/>
          <w:szCs w:val="22"/>
        </w:rPr>
        <w:t xml:space="preserve"> </w:t>
      </w:r>
      <w:r w:rsidR="00523041">
        <w:rPr>
          <w:rFonts w:ascii="Arial" w:hAnsi="Arial" w:cs="Arial"/>
          <w:color w:val="auto"/>
          <w:sz w:val="22"/>
          <w:szCs w:val="22"/>
        </w:rPr>
        <w:t xml:space="preserve">involved updating </w:t>
      </w:r>
      <w:r w:rsidR="005C7E57" w:rsidRPr="001C44CD">
        <w:rPr>
          <w:rFonts w:ascii="Arial" w:hAnsi="Arial" w:cs="Arial"/>
          <w:color w:val="auto"/>
          <w:sz w:val="22"/>
          <w:szCs w:val="22"/>
        </w:rPr>
        <w:t xml:space="preserve">the </w:t>
      </w:r>
      <w:r w:rsidR="001D4CDE" w:rsidRPr="001C44CD">
        <w:rPr>
          <w:rFonts w:ascii="Arial" w:hAnsi="Arial" w:cs="Arial"/>
          <w:color w:val="auto"/>
          <w:sz w:val="22"/>
          <w:szCs w:val="22"/>
        </w:rPr>
        <w:t xml:space="preserve">Strategic Directions Plan </w:t>
      </w:r>
      <w:r w:rsidR="001409E1" w:rsidRPr="001C44CD">
        <w:rPr>
          <w:rFonts w:ascii="Arial" w:hAnsi="Arial" w:cs="Arial"/>
          <w:color w:val="auto"/>
          <w:sz w:val="22"/>
          <w:szCs w:val="22"/>
        </w:rPr>
        <w:t>for the 2</w:t>
      </w:r>
      <w:r w:rsidR="000C3A65" w:rsidRPr="001C44CD">
        <w:rPr>
          <w:rFonts w:ascii="Arial" w:hAnsi="Arial" w:cs="Arial"/>
          <w:color w:val="auto"/>
          <w:sz w:val="22"/>
          <w:szCs w:val="22"/>
        </w:rPr>
        <w:t>2</w:t>
      </w:r>
      <w:r w:rsidR="001409E1" w:rsidRPr="001C44CD">
        <w:rPr>
          <w:rFonts w:ascii="Arial" w:hAnsi="Arial" w:cs="Arial"/>
          <w:color w:val="auto"/>
          <w:sz w:val="22"/>
          <w:szCs w:val="22"/>
        </w:rPr>
        <w:t xml:space="preserve">3-hectare Werribee River Park at Wyndham. </w:t>
      </w:r>
    </w:p>
    <w:p w14:paraId="77D692A5" w14:textId="621F8326" w:rsidR="00CB168D" w:rsidRPr="001C44CD" w:rsidRDefault="001409E1" w:rsidP="00A660CF">
      <w:pPr>
        <w:pStyle w:val="BodyText"/>
        <w:spacing w:before="0" w:after="240" w:line="240" w:lineRule="auto"/>
        <w:ind w:right="692"/>
        <w:rPr>
          <w:rFonts w:ascii="Arial" w:hAnsi="Arial" w:cs="Arial"/>
          <w:color w:val="auto"/>
          <w:sz w:val="22"/>
          <w:szCs w:val="22"/>
        </w:rPr>
      </w:pPr>
      <w:r w:rsidRPr="001C44CD">
        <w:rPr>
          <w:rFonts w:ascii="Arial" w:hAnsi="Arial" w:cs="Arial"/>
          <w:color w:val="auto"/>
          <w:sz w:val="22"/>
          <w:szCs w:val="22"/>
        </w:rPr>
        <w:t xml:space="preserve">The </w:t>
      </w:r>
      <w:r w:rsidR="00880827">
        <w:rPr>
          <w:rFonts w:ascii="Arial" w:hAnsi="Arial" w:cs="Arial"/>
          <w:color w:val="auto"/>
          <w:sz w:val="22"/>
          <w:szCs w:val="22"/>
        </w:rPr>
        <w:t xml:space="preserve">updated </w:t>
      </w:r>
      <w:r w:rsidRPr="001C44CD">
        <w:rPr>
          <w:rFonts w:ascii="Arial" w:hAnsi="Arial" w:cs="Arial"/>
          <w:color w:val="auto"/>
          <w:sz w:val="22"/>
          <w:szCs w:val="22"/>
        </w:rPr>
        <w:t>plan proposes new infrastructure, visitor facilities, and trail to link to Werribee River, Werribee Open Range Zoo, and other nearby tourist destinations.</w:t>
      </w:r>
    </w:p>
    <w:p w14:paraId="0A2BAB0D" w14:textId="172AD8BE" w:rsidR="00967584" w:rsidRPr="001C44CD" w:rsidRDefault="0047756A" w:rsidP="00A660CF">
      <w:pPr>
        <w:pStyle w:val="BodyText"/>
        <w:spacing w:before="0" w:after="240" w:line="240" w:lineRule="auto"/>
        <w:ind w:right="692"/>
        <w:rPr>
          <w:rFonts w:ascii="Arial" w:hAnsi="Arial" w:cs="Arial"/>
          <w:color w:val="auto"/>
          <w:sz w:val="22"/>
          <w:szCs w:val="22"/>
        </w:rPr>
      </w:pPr>
      <w:r>
        <w:rPr>
          <w:rFonts w:ascii="Arial" w:hAnsi="Arial" w:cs="Arial"/>
          <w:color w:val="auto"/>
          <w:sz w:val="22"/>
          <w:szCs w:val="22"/>
        </w:rPr>
        <w:t xml:space="preserve">As part of the project, </w:t>
      </w:r>
      <w:r w:rsidR="006C093D" w:rsidRPr="001C44CD">
        <w:rPr>
          <w:rFonts w:ascii="Arial" w:hAnsi="Arial" w:cs="Arial"/>
          <w:color w:val="auto"/>
          <w:sz w:val="22"/>
          <w:szCs w:val="22"/>
        </w:rPr>
        <w:t xml:space="preserve">Parks Victoria </w:t>
      </w:r>
      <w:r w:rsidR="00967584" w:rsidRPr="001C44CD">
        <w:rPr>
          <w:rFonts w:ascii="Arial" w:hAnsi="Arial" w:cs="Arial"/>
          <w:color w:val="auto"/>
          <w:sz w:val="22"/>
          <w:szCs w:val="22"/>
        </w:rPr>
        <w:t>also deliver</w:t>
      </w:r>
      <w:r w:rsidR="00180CA0" w:rsidRPr="001C44CD">
        <w:rPr>
          <w:rFonts w:ascii="Arial" w:hAnsi="Arial" w:cs="Arial"/>
          <w:color w:val="auto"/>
          <w:sz w:val="22"/>
          <w:szCs w:val="22"/>
        </w:rPr>
        <w:t>ed</w:t>
      </w:r>
      <w:r w:rsidR="00967584" w:rsidRPr="001C44CD">
        <w:rPr>
          <w:rFonts w:ascii="Arial" w:hAnsi="Arial" w:cs="Arial"/>
          <w:color w:val="auto"/>
          <w:sz w:val="22"/>
          <w:szCs w:val="22"/>
        </w:rPr>
        <w:t xml:space="preserve"> a new park entrance and access road</w:t>
      </w:r>
      <w:r w:rsidR="00BF340B" w:rsidRPr="001C44CD">
        <w:rPr>
          <w:rFonts w:ascii="Arial" w:hAnsi="Arial" w:cs="Arial"/>
          <w:color w:val="auto"/>
          <w:sz w:val="22"/>
          <w:szCs w:val="22"/>
        </w:rPr>
        <w:t xml:space="preserve"> for the Werribee River Regional Park.</w:t>
      </w:r>
    </w:p>
    <w:p w14:paraId="29D08BD4" w14:textId="60E20E18" w:rsidR="00163D39" w:rsidRPr="00EB72AD" w:rsidRDefault="00163D39" w:rsidP="0000766A">
      <w:pPr>
        <w:pStyle w:val="Heading1"/>
        <w:spacing w:before="120" w:after="120"/>
        <w:jc w:val="both"/>
        <w:rPr>
          <w:color w:val="468300"/>
          <w:sz w:val="28"/>
          <w:szCs w:val="28"/>
        </w:rPr>
      </w:pPr>
      <w:bookmarkStart w:id="0" w:name="_Hlk153803811"/>
      <w:bookmarkEnd w:id="0"/>
      <w:r w:rsidRPr="00EB72AD">
        <w:rPr>
          <w:color w:val="468300"/>
          <w:sz w:val="28"/>
          <w:szCs w:val="28"/>
        </w:rPr>
        <w:t xml:space="preserve">When will the </w:t>
      </w:r>
      <w:r w:rsidR="00D30E92" w:rsidRPr="00EB72AD">
        <w:rPr>
          <w:color w:val="468300"/>
          <w:sz w:val="28"/>
          <w:szCs w:val="28"/>
        </w:rPr>
        <w:t xml:space="preserve">project </w:t>
      </w:r>
      <w:proofErr w:type="gramStart"/>
      <w:r w:rsidR="00D30E92" w:rsidRPr="00EB72AD">
        <w:rPr>
          <w:color w:val="468300"/>
          <w:sz w:val="28"/>
          <w:szCs w:val="28"/>
        </w:rPr>
        <w:t>be completed</w:t>
      </w:r>
      <w:proofErr w:type="gramEnd"/>
      <w:r w:rsidRPr="00EB72AD">
        <w:rPr>
          <w:color w:val="468300"/>
          <w:sz w:val="28"/>
          <w:szCs w:val="28"/>
        </w:rPr>
        <w:t>?</w:t>
      </w:r>
    </w:p>
    <w:p w14:paraId="6D4DD99C" w14:textId="77777777" w:rsidR="004746DE" w:rsidRDefault="004746DE" w:rsidP="00A660CF">
      <w:pPr>
        <w:pStyle w:val="ListParagraph"/>
        <w:tabs>
          <w:tab w:val="left" w:pos="6096"/>
        </w:tabs>
        <w:spacing w:before="0" w:after="240" w:line="240" w:lineRule="auto"/>
        <w:ind w:left="0" w:right="833"/>
        <w:contextualSpacing w:val="0"/>
        <w:rPr>
          <w:sz w:val="22"/>
          <w:szCs w:val="32"/>
        </w:rPr>
      </w:pPr>
      <w:r w:rsidRPr="00A13EBA">
        <w:rPr>
          <w:sz w:val="22"/>
          <w:szCs w:val="32"/>
        </w:rPr>
        <w:t>The park is currently open for the public to enjoy.</w:t>
      </w:r>
    </w:p>
    <w:p w14:paraId="50E93D33" w14:textId="680FEF2F" w:rsidR="00D30E92" w:rsidRPr="001C44CD" w:rsidRDefault="00E066A6" w:rsidP="00A660CF">
      <w:pPr>
        <w:pStyle w:val="ListParagraph"/>
        <w:tabs>
          <w:tab w:val="left" w:pos="6096"/>
        </w:tabs>
        <w:spacing w:before="0" w:after="240" w:line="240" w:lineRule="auto"/>
        <w:ind w:left="0" w:right="833"/>
        <w:contextualSpacing w:val="0"/>
        <w:rPr>
          <w:sz w:val="22"/>
          <w:szCs w:val="32"/>
        </w:rPr>
      </w:pPr>
      <w:r w:rsidRPr="001C44CD">
        <w:rPr>
          <w:sz w:val="22"/>
          <w:szCs w:val="32"/>
        </w:rPr>
        <w:t>Parks Victoria published the</w:t>
      </w:r>
      <w:r w:rsidR="00F9275D" w:rsidRPr="001C44CD">
        <w:rPr>
          <w:sz w:val="22"/>
          <w:szCs w:val="32"/>
        </w:rPr>
        <w:t xml:space="preserve"> new </w:t>
      </w:r>
      <w:r w:rsidR="001351C9" w:rsidRPr="001C44CD">
        <w:rPr>
          <w:sz w:val="22"/>
          <w:szCs w:val="32"/>
        </w:rPr>
        <w:t>Strategic Directions Plan</w:t>
      </w:r>
      <w:r w:rsidR="00F9275D" w:rsidRPr="001C44CD">
        <w:rPr>
          <w:sz w:val="22"/>
          <w:szCs w:val="32"/>
        </w:rPr>
        <w:t xml:space="preserve"> </w:t>
      </w:r>
      <w:r w:rsidR="00DA4808" w:rsidRPr="001C44CD">
        <w:rPr>
          <w:sz w:val="22"/>
          <w:szCs w:val="32"/>
        </w:rPr>
        <w:t>in May</w:t>
      </w:r>
      <w:r w:rsidR="00D602F4" w:rsidRPr="001C44CD">
        <w:rPr>
          <w:sz w:val="22"/>
          <w:szCs w:val="32"/>
        </w:rPr>
        <w:t> </w:t>
      </w:r>
      <w:r w:rsidR="00DA4808" w:rsidRPr="001C44CD">
        <w:rPr>
          <w:sz w:val="22"/>
          <w:szCs w:val="32"/>
        </w:rPr>
        <w:t>2023</w:t>
      </w:r>
      <w:r w:rsidR="00B54B8B" w:rsidRPr="001C44CD">
        <w:rPr>
          <w:sz w:val="22"/>
          <w:szCs w:val="32"/>
        </w:rPr>
        <w:t>, and completed infrastructure in January 2025</w:t>
      </w:r>
      <w:r w:rsidR="00DA4808" w:rsidRPr="001C44CD">
        <w:rPr>
          <w:sz w:val="22"/>
          <w:szCs w:val="32"/>
        </w:rPr>
        <w:t>.</w:t>
      </w:r>
      <w:r w:rsidR="005B3FE1" w:rsidRPr="001C44CD">
        <w:rPr>
          <w:sz w:val="22"/>
          <w:szCs w:val="32"/>
        </w:rPr>
        <w:t xml:space="preserve"> </w:t>
      </w:r>
    </w:p>
    <w:p w14:paraId="0BDC2EE4" w14:textId="1D974259" w:rsidR="008E2DB3" w:rsidRDefault="008E2DB3">
      <w:pPr>
        <w:spacing w:before="0" w:after="160" w:line="259" w:lineRule="auto"/>
      </w:pPr>
      <w:r>
        <w:br w:type="page"/>
      </w:r>
    </w:p>
    <w:p w14:paraId="4ED912F1" w14:textId="77777777" w:rsidR="00835B08" w:rsidRDefault="00835B08" w:rsidP="004D24F2">
      <w:pPr>
        <w:pStyle w:val="ListParagraph"/>
        <w:tabs>
          <w:tab w:val="left" w:pos="6096"/>
        </w:tabs>
        <w:spacing w:line="240" w:lineRule="auto"/>
        <w:ind w:left="0" w:right="832"/>
        <w:sectPr w:rsidR="00835B08" w:rsidSect="00FE5DFB">
          <w:headerReference w:type="default" r:id="rId15"/>
          <w:footerReference w:type="default" r:id="rId16"/>
          <w:headerReference w:type="first" r:id="rId17"/>
          <w:footerReference w:type="first" r:id="rId18"/>
          <w:type w:val="continuous"/>
          <w:pgSz w:w="11900" w:h="16840"/>
          <w:pgMar w:top="35" w:right="720" w:bottom="720" w:left="4536" w:header="3175" w:footer="850" w:gutter="0"/>
          <w:cols w:space="161"/>
          <w:docGrid w:linePitch="360"/>
        </w:sectPr>
      </w:pPr>
    </w:p>
    <w:p w14:paraId="72932FE0" w14:textId="6F9B57B1" w:rsidR="001623ED" w:rsidRPr="001623ED" w:rsidRDefault="008E2DB3" w:rsidP="00587750">
      <w:pPr>
        <w:pStyle w:val="Heading1"/>
        <w:rPr>
          <w:noProof/>
        </w:rPr>
        <w:sectPr w:rsidR="001623ED" w:rsidRPr="001623ED" w:rsidSect="00FE5DFB">
          <w:headerReference w:type="default" r:id="rId19"/>
          <w:footerReference w:type="default" r:id="rId20"/>
          <w:headerReference w:type="first" r:id="rId21"/>
          <w:footerReference w:type="first" r:id="rId22"/>
          <w:type w:val="continuous"/>
          <w:pgSz w:w="11900" w:h="16840"/>
          <w:pgMar w:top="680" w:right="720" w:bottom="720" w:left="992" w:header="617" w:footer="1531" w:gutter="0"/>
          <w:cols w:space="159"/>
          <w:titlePg/>
          <w:docGrid w:linePitch="360"/>
        </w:sectPr>
      </w:pPr>
      <w:r w:rsidRPr="00640222">
        <w:rPr>
          <w:rFonts w:cstheme="minorHAnsi"/>
          <w:noProof/>
        </w:rPr>
        <w:lastRenderedPageBreak/>
        <w:drawing>
          <wp:anchor distT="0" distB="0" distL="114300" distR="114300" simplePos="0" relativeHeight="251658246" behindDoc="0" locked="0" layoutInCell="1" allowOverlap="1" wp14:anchorId="1F5BFF62" wp14:editId="1A4AC663">
            <wp:simplePos x="0" y="0"/>
            <wp:positionH relativeFrom="column">
              <wp:posOffset>283210</wp:posOffset>
            </wp:positionH>
            <wp:positionV relativeFrom="paragraph">
              <wp:posOffset>78740</wp:posOffset>
            </wp:positionV>
            <wp:extent cx="5699125" cy="4018915"/>
            <wp:effectExtent l="76200" t="76200" r="73025" b="76835"/>
            <wp:wrapSquare wrapText="bothSides"/>
            <wp:docPr id="23" name="Picture 23" descr="Map showing the outline of the Werribee River Regional Park, from the Princes Freeway in the north to the Port Phillip Bay in the south, along the Werribee river. Werribee South is marked to the east of the park, and Cocoroc to the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p showing the outline of the Werribee River Regional Park, from the Princes Freeway in the north to the Port Phillip Bay in the south, along the Werribee river. Werribee South is marked to the east of the park, and Cocoroc to the west."/>
                    <pic:cNvPicPr/>
                  </pic:nvPicPr>
                  <pic:blipFill rotWithShape="1">
                    <a:blip r:embed="rId23">
                      <a:extLst>
                        <a:ext uri="{28A0092B-C50C-407E-A947-70E740481C1C}">
                          <a14:useLocalDpi xmlns:a14="http://schemas.microsoft.com/office/drawing/2010/main" val="0"/>
                        </a:ext>
                      </a:extLst>
                    </a:blip>
                    <a:srcRect l="684" t="885" r="672" b="998"/>
                    <a:stretch/>
                  </pic:blipFill>
                  <pic:spPr bwMode="auto">
                    <a:xfrm>
                      <a:off x="0" y="0"/>
                      <a:ext cx="5699125" cy="4018915"/>
                    </a:xfrm>
                    <a:prstGeom prst="rect">
                      <a:avLst/>
                    </a:prstGeom>
                    <a:ln w="76200" cap="flat" cmpd="sng" algn="ctr">
                      <a:solidFill>
                        <a:srgbClr val="CEDC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734D60" w14:textId="2376779C" w:rsidR="00BB6C73" w:rsidRPr="00EB72AD" w:rsidRDefault="005C1541" w:rsidP="0000766A">
      <w:pPr>
        <w:pStyle w:val="Heading1"/>
        <w:spacing w:after="120"/>
        <w:ind w:left="425"/>
        <w:rPr>
          <w:rFonts w:cs="Arial"/>
          <w:color w:val="468300"/>
        </w:rPr>
      </w:pPr>
      <w:r w:rsidRPr="001C44CD">
        <w:rPr>
          <w:rFonts w:eastAsia="Arial"/>
          <w:b/>
          <w:bCs/>
          <w:noProof/>
          <w:color w:val="auto"/>
          <w:lang w:val="en-US"/>
        </w:rPr>
        <mc:AlternateContent>
          <mc:Choice Requires="wps">
            <w:drawing>
              <wp:anchor distT="45720" distB="45720" distL="114300" distR="114300" simplePos="0" relativeHeight="251658242" behindDoc="0" locked="0" layoutInCell="1" allowOverlap="1" wp14:anchorId="30E8B05B" wp14:editId="3D3B6AE3">
                <wp:simplePos x="0" y="0"/>
                <wp:positionH relativeFrom="column">
                  <wp:posOffset>3103245</wp:posOffset>
                </wp:positionH>
                <wp:positionV relativeFrom="paragraph">
                  <wp:posOffset>3920595</wp:posOffset>
                </wp:positionV>
                <wp:extent cx="2961640" cy="826770"/>
                <wp:effectExtent l="0" t="0" r="0" b="0"/>
                <wp:wrapSquare wrapText="bothSides"/>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826770"/>
                        </a:xfrm>
                        <a:prstGeom prst="rect">
                          <a:avLst/>
                        </a:prstGeom>
                        <a:solidFill>
                          <a:srgbClr val="CEDC00"/>
                        </a:solidFill>
                        <a:ln w="9525">
                          <a:noFill/>
                          <a:miter lim="800000"/>
                          <a:headEnd/>
                          <a:tailEnd/>
                        </a:ln>
                      </wps:spPr>
                      <wps:txbx>
                        <w:txbxContent>
                          <w:p w14:paraId="02AB5285" w14:textId="56C9FC71"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776074DE" w14:textId="386525AC" w:rsidR="00DF705C" w:rsidRPr="00AA5E8D" w:rsidRDefault="00BD0C43" w:rsidP="00ED447B">
                            <w:pPr>
                              <w:spacing w:after="0" w:line="240" w:lineRule="auto"/>
                              <w:ind w:right="-132"/>
                            </w:pPr>
                            <w:r>
                              <w:rPr>
                                <w:rFonts w:cs="Arial"/>
                              </w:rPr>
                              <w:t xml:space="preserve">The park </w:t>
                            </w:r>
                            <w:r w:rsidR="001409E1">
                              <w:rPr>
                                <w:rFonts w:cs="Arial"/>
                              </w:rPr>
                              <w:t>follow</w:t>
                            </w:r>
                            <w:r w:rsidR="00324BEB">
                              <w:rPr>
                                <w:rFonts w:cs="Arial"/>
                              </w:rPr>
                              <w:t>s</w:t>
                            </w:r>
                            <w:r w:rsidR="001409E1">
                              <w:rPr>
                                <w:rFonts w:cs="Arial"/>
                              </w:rPr>
                              <w:t xml:space="preserve"> the western bank of the Werribee River from the Princes Freeway to Port Phillip Bay on Wadawurrung Countr</w:t>
                            </w:r>
                            <w:r w:rsidR="0048512C">
                              <w:rPr>
                                <w:rFonts w:cs="Arial"/>
                              </w:rPr>
                              <w:t>y.</w:t>
                            </w:r>
                          </w:p>
                        </w:txbxContent>
                      </wps:txbx>
                      <wps:bodyPr rot="0" vert="horz" wrap="square" lIns="91440" tIns="45720" rIns="18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8B05B" id="Text Box 330" o:spid="_x0000_s1030" type="#_x0000_t202" style="position:absolute;left:0;text-align:left;margin-left:244.35pt;margin-top:308.7pt;width:233.2pt;height:65.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" fillcolor="#cedc00" stroked="f">
                <v:textbox inset=",,5mm">
                  <w:txbxContent>
                    <w:p w14:paraId="02AB5285" w14:textId="56C9FC71"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776074DE" w14:textId="386525AC" w:rsidR="00DF705C" w:rsidRPr="00AA5E8D" w:rsidRDefault="00BD0C43" w:rsidP="00ED447B">
                      <w:pPr>
                        <w:spacing w:after="0" w:line="240" w:lineRule="auto"/>
                        <w:ind w:right="-132"/>
                      </w:pPr>
                      <w:r>
                        <w:rPr>
                          <w:rFonts w:cs="Arial"/>
                        </w:rPr>
                        <w:t xml:space="preserve">The park </w:t>
                      </w:r>
                      <w:r w:rsidR="001409E1">
                        <w:rPr>
                          <w:rFonts w:cs="Arial"/>
                        </w:rPr>
                        <w:t>follow</w:t>
                      </w:r>
                      <w:r w:rsidR="00324BEB">
                        <w:rPr>
                          <w:rFonts w:cs="Arial"/>
                        </w:rPr>
                        <w:t>s</w:t>
                      </w:r>
                      <w:r w:rsidR="001409E1">
                        <w:rPr>
                          <w:rFonts w:cs="Arial"/>
                        </w:rPr>
                        <w:t xml:space="preserve"> the western bank of the Werribee River from the Princes Freeway to Port Phillip Bay on Wadawurrung Countr</w:t>
                      </w:r>
                      <w:r w:rsidR="0048512C">
                        <w:rPr>
                          <w:rFonts w:cs="Arial"/>
                        </w:rPr>
                        <w:t>y.</w:t>
                      </w:r>
                    </w:p>
                  </w:txbxContent>
                </v:textbox>
                <w10:wrap type="square"/>
              </v:shape>
            </w:pict>
          </mc:Fallback>
        </mc:AlternateContent>
      </w:r>
      <w:r w:rsidR="008473C4" w:rsidRPr="00EB72AD">
        <w:rPr>
          <w:rFonts w:cs="Arial"/>
          <w:color w:val="468300"/>
          <w:sz w:val="28"/>
          <w:szCs w:val="28"/>
        </w:rPr>
        <w:t>Who are the p</w:t>
      </w:r>
      <w:r w:rsidR="00BB6C73" w:rsidRPr="00EB72AD">
        <w:rPr>
          <w:rFonts w:cs="Arial"/>
          <w:color w:val="468300"/>
          <w:sz w:val="28"/>
          <w:szCs w:val="28"/>
        </w:rPr>
        <w:t>roject</w:t>
      </w:r>
      <w:r w:rsidR="001623ED" w:rsidRPr="00EB72AD">
        <w:rPr>
          <w:color w:val="468300"/>
          <w:sz w:val="28"/>
          <w:szCs w:val="28"/>
        </w:rPr>
        <w:t xml:space="preserve"> </w:t>
      </w:r>
      <w:r w:rsidR="00BB6C73" w:rsidRPr="00EB72AD">
        <w:rPr>
          <w:color w:val="468300"/>
          <w:sz w:val="28"/>
          <w:szCs w:val="28"/>
        </w:rPr>
        <w:t>partners and stakeholders</w:t>
      </w:r>
      <w:r w:rsidR="008473C4" w:rsidRPr="00EB72AD">
        <w:rPr>
          <w:color w:val="468300"/>
          <w:sz w:val="28"/>
          <w:szCs w:val="28"/>
        </w:rPr>
        <w:t>?</w:t>
      </w:r>
    </w:p>
    <w:p w14:paraId="4F70462B" w14:textId="173EC01F" w:rsidR="00F27EAF" w:rsidRPr="001C44CD" w:rsidRDefault="00745874" w:rsidP="00F27EAF">
      <w:pPr>
        <w:spacing w:after="0"/>
        <w:ind w:left="426" w:right="194"/>
        <w:rPr>
          <w:sz w:val="22"/>
          <w:szCs w:val="32"/>
        </w:rPr>
      </w:pPr>
      <w:r w:rsidRPr="001C44CD">
        <w:rPr>
          <w:sz w:val="22"/>
          <w:szCs w:val="32"/>
        </w:rPr>
        <w:t>Parks Victoria deliver</w:t>
      </w:r>
      <w:r w:rsidR="00B2582C">
        <w:rPr>
          <w:sz w:val="22"/>
          <w:szCs w:val="32"/>
        </w:rPr>
        <w:t>ed</w:t>
      </w:r>
      <w:r w:rsidRPr="001C44CD">
        <w:rPr>
          <w:sz w:val="22"/>
          <w:szCs w:val="32"/>
        </w:rPr>
        <w:t xml:space="preserve"> the project with support from t</w:t>
      </w:r>
      <w:r w:rsidR="00F27EAF" w:rsidRPr="001C44CD">
        <w:rPr>
          <w:sz w:val="22"/>
          <w:szCs w:val="32"/>
        </w:rPr>
        <w:t>he Department of Energy, Environment and Climate Action</w:t>
      </w:r>
      <w:r w:rsidRPr="001C44CD">
        <w:rPr>
          <w:sz w:val="22"/>
          <w:szCs w:val="32"/>
        </w:rPr>
        <w:t xml:space="preserve">. Parks Victoria </w:t>
      </w:r>
      <w:r w:rsidR="00867864">
        <w:rPr>
          <w:sz w:val="22"/>
          <w:szCs w:val="32"/>
        </w:rPr>
        <w:t xml:space="preserve">delivered </w:t>
      </w:r>
      <w:r w:rsidR="00F27EAF" w:rsidRPr="001C44CD">
        <w:rPr>
          <w:sz w:val="22"/>
          <w:szCs w:val="32"/>
        </w:rPr>
        <w:t xml:space="preserve">the project in </w:t>
      </w:r>
      <w:r w:rsidR="0062527F" w:rsidRPr="001C44CD">
        <w:rPr>
          <w:sz w:val="22"/>
          <w:szCs w:val="32"/>
        </w:rPr>
        <w:t>collaboration</w:t>
      </w:r>
      <w:r w:rsidR="00F27EAF" w:rsidRPr="001C44CD">
        <w:rPr>
          <w:sz w:val="22"/>
          <w:szCs w:val="32"/>
        </w:rPr>
        <w:t xml:space="preserve"> with:</w:t>
      </w:r>
    </w:p>
    <w:p w14:paraId="035B5F44" w14:textId="196FE21E" w:rsidR="00BC141A" w:rsidRPr="001C44CD" w:rsidRDefault="009910AB" w:rsidP="0001027C">
      <w:pPr>
        <w:pStyle w:val="ListBullet"/>
        <w:numPr>
          <w:ilvl w:val="0"/>
          <w:numId w:val="3"/>
        </w:numPr>
        <w:spacing w:before="0" w:after="0"/>
        <w:ind w:left="851" w:right="284" w:hanging="284"/>
        <w:rPr>
          <w:rFonts w:ascii="Arial" w:hAnsi="Arial"/>
          <w:color w:val="auto"/>
          <w:sz w:val="22"/>
          <w:szCs w:val="22"/>
        </w:rPr>
      </w:pPr>
      <w:r w:rsidRPr="001C44CD">
        <w:rPr>
          <w:rFonts w:ascii="Arial" w:hAnsi="Arial"/>
          <w:color w:val="auto"/>
          <w:sz w:val="22"/>
          <w:szCs w:val="22"/>
        </w:rPr>
        <w:t xml:space="preserve">Wadawurrung Traditional Owners </w:t>
      </w:r>
      <w:r w:rsidR="00E7590C" w:rsidRPr="001C44CD">
        <w:rPr>
          <w:rFonts w:ascii="Arial" w:hAnsi="Arial"/>
          <w:color w:val="auto"/>
          <w:sz w:val="22"/>
          <w:szCs w:val="22"/>
        </w:rPr>
        <w:t>Aboriginal Corporation</w:t>
      </w:r>
    </w:p>
    <w:p w14:paraId="45E67B0D" w14:textId="519026F3" w:rsidR="00E361C7" w:rsidRPr="001C44CD" w:rsidRDefault="009910AB" w:rsidP="00B3215B">
      <w:pPr>
        <w:pStyle w:val="ListBullet"/>
        <w:numPr>
          <w:ilvl w:val="0"/>
          <w:numId w:val="3"/>
        </w:numPr>
        <w:spacing w:before="0" w:after="0"/>
        <w:ind w:left="851" w:right="284" w:hanging="284"/>
        <w:rPr>
          <w:rFonts w:ascii="Arial" w:hAnsi="Arial"/>
          <w:color w:val="auto"/>
          <w:sz w:val="22"/>
          <w:szCs w:val="22"/>
        </w:rPr>
      </w:pPr>
      <w:r w:rsidRPr="001C44CD">
        <w:rPr>
          <w:rFonts w:ascii="Arial" w:hAnsi="Arial"/>
          <w:color w:val="auto"/>
          <w:sz w:val="22"/>
          <w:szCs w:val="22"/>
        </w:rPr>
        <w:t>Wyndham City Council</w:t>
      </w:r>
    </w:p>
    <w:p w14:paraId="151721A6" w14:textId="4F7B7A0C" w:rsidR="00FC22DB" w:rsidRPr="001C44CD" w:rsidRDefault="009910AB" w:rsidP="00B3215B">
      <w:pPr>
        <w:pStyle w:val="ListBullet"/>
        <w:numPr>
          <w:ilvl w:val="0"/>
          <w:numId w:val="3"/>
        </w:numPr>
        <w:spacing w:before="0" w:after="0"/>
        <w:ind w:left="851" w:right="284" w:hanging="284"/>
        <w:rPr>
          <w:rFonts w:ascii="Arial" w:hAnsi="Arial"/>
          <w:color w:val="auto"/>
          <w:sz w:val="22"/>
          <w:szCs w:val="22"/>
        </w:rPr>
      </w:pPr>
      <w:r w:rsidRPr="001C44CD">
        <w:rPr>
          <w:rFonts w:ascii="Arial" w:hAnsi="Arial"/>
          <w:color w:val="auto"/>
          <w:sz w:val="22"/>
          <w:szCs w:val="22"/>
        </w:rPr>
        <w:t>Melbourne Water</w:t>
      </w:r>
    </w:p>
    <w:p w14:paraId="399C22F4" w14:textId="5542A507" w:rsidR="00AC6252" w:rsidRPr="001C44CD" w:rsidRDefault="009910AB" w:rsidP="0001027C">
      <w:pPr>
        <w:pStyle w:val="ListBullet"/>
        <w:numPr>
          <w:ilvl w:val="0"/>
          <w:numId w:val="3"/>
        </w:numPr>
        <w:spacing w:before="0" w:after="0"/>
        <w:ind w:left="851" w:right="284" w:hanging="284"/>
        <w:rPr>
          <w:rFonts w:ascii="Arial" w:hAnsi="Arial"/>
          <w:color w:val="auto"/>
          <w:sz w:val="22"/>
          <w:szCs w:val="22"/>
        </w:rPr>
      </w:pPr>
      <w:r w:rsidRPr="001C44CD">
        <w:rPr>
          <w:rFonts w:ascii="Arial" w:hAnsi="Arial"/>
          <w:color w:val="auto"/>
          <w:sz w:val="22"/>
          <w:szCs w:val="22"/>
        </w:rPr>
        <w:t>Victorian Planning Authority</w:t>
      </w:r>
    </w:p>
    <w:p w14:paraId="3EF254F7" w14:textId="71B266D0" w:rsidR="00FC22DB" w:rsidRDefault="00FC22DB" w:rsidP="00FC22DB">
      <w:pPr>
        <w:pStyle w:val="ListBullet"/>
        <w:numPr>
          <w:ilvl w:val="0"/>
          <w:numId w:val="0"/>
        </w:numPr>
        <w:spacing w:before="0" w:after="0"/>
        <w:ind w:left="170" w:right="284" w:hanging="170"/>
        <w:rPr>
          <w:rFonts w:ascii="Arial" w:hAnsi="Arial"/>
          <w:color w:val="auto"/>
        </w:rPr>
      </w:pPr>
    </w:p>
    <w:p w14:paraId="641F26A8" w14:textId="53D31F8C" w:rsidR="00FC22DB" w:rsidRDefault="007D4177" w:rsidP="00FC22DB">
      <w:pPr>
        <w:pStyle w:val="ListBullet"/>
        <w:numPr>
          <w:ilvl w:val="0"/>
          <w:numId w:val="0"/>
        </w:numPr>
        <w:spacing w:before="0" w:after="0"/>
        <w:ind w:left="170" w:right="284" w:hanging="170"/>
        <w:rPr>
          <w:rFonts w:ascii="Arial" w:hAnsi="Arial"/>
          <w:color w:val="auto"/>
        </w:rPr>
      </w:pPr>
      <w:r>
        <w:rPr>
          <w:noProof/>
        </w:rPr>
        <mc:AlternateContent>
          <mc:Choice Requires="wpg">
            <w:drawing>
              <wp:anchor distT="0" distB="0" distL="114300" distR="114300" simplePos="0" relativeHeight="251658243" behindDoc="0" locked="0" layoutInCell="1" allowOverlap="1" wp14:anchorId="55968CF7" wp14:editId="4BE91BB1">
                <wp:simplePos x="0" y="0"/>
                <wp:positionH relativeFrom="column">
                  <wp:posOffset>290830</wp:posOffset>
                </wp:positionH>
                <wp:positionV relativeFrom="paragraph">
                  <wp:posOffset>153670</wp:posOffset>
                </wp:positionV>
                <wp:extent cx="4403090" cy="861060"/>
                <wp:effectExtent l="0" t="0" r="0" b="0"/>
                <wp:wrapNone/>
                <wp:docPr id="1001753461" name="Group 1"/>
                <wp:cNvGraphicFramePr/>
                <a:graphic xmlns:a="http://schemas.openxmlformats.org/drawingml/2006/main">
                  <a:graphicData uri="http://schemas.microsoft.com/office/word/2010/wordprocessingGroup">
                    <wpg:wgp>
                      <wpg:cNvGrpSpPr/>
                      <wpg:grpSpPr>
                        <a:xfrm>
                          <a:off x="0" y="0"/>
                          <a:ext cx="4403090" cy="861060"/>
                          <a:chOff x="0" y="0"/>
                          <a:chExt cx="4403677" cy="861372"/>
                        </a:xfrm>
                      </wpg:grpSpPr>
                      <wps:wsp>
                        <wps:cNvPr id="336" name="Parallelogram 336"/>
                        <wps:cNvSpPr/>
                        <wps:spPr>
                          <a:xfrm flipH="1">
                            <a:off x="0" y="13647"/>
                            <a:ext cx="4245610" cy="847725"/>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Text Box 328"/>
                        <wps:cNvSpPr txBox="1">
                          <a:spLocks noChangeArrowheads="1"/>
                        </wps:cNvSpPr>
                        <wps:spPr bwMode="auto">
                          <a:xfrm>
                            <a:off x="136477" y="0"/>
                            <a:ext cx="4267200" cy="828675"/>
                          </a:xfrm>
                          <a:prstGeom prst="rect">
                            <a:avLst/>
                          </a:prstGeom>
                          <a:noFill/>
                          <a:ln w="9525">
                            <a:noFill/>
                            <a:miter lim="800000"/>
                            <a:headEnd/>
                            <a:tailEnd/>
                          </a:ln>
                        </wps:spPr>
                        <wps:txbx>
                          <w:txbxContent>
                            <w:p w14:paraId="22FB0441" w14:textId="4DB3578E" w:rsidR="005211ED" w:rsidRPr="00DD15AD" w:rsidRDefault="005211ED" w:rsidP="005211ED">
                              <w:pPr>
                                <w:pStyle w:val="ListBullet"/>
                                <w:numPr>
                                  <w:ilvl w:val="0"/>
                                  <w:numId w:val="0"/>
                                </w:numPr>
                                <w:ind w:left="284" w:right="336"/>
                                <w:rPr>
                                  <w:rFonts w:ascii="Arial" w:hAnsi="Arial"/>
                                  <w:b/>
                                  <w:bCs/>
                                  <w:color w:val="auto"/>
                                </w:rPr>
                              </w:pPr>
                              <w:proofErr w:type="spellStart"/>
                              <w:r>
                                <w:rPr>
                                  <w:rFonts w:ascii="Arial" w:hAnsi="Arial"/>
                                  <w:b/>
                                  <w:bCs/>
                                  <w:color w:val="auto"/>
                                </w:rPr>
                                <w:t>Wadawrurrung</w:t>
                              </w:r>
                              <w:proofErr w:type="spellEnd"/>
                              <w:r>
                                <w:rPr>
                                  <w:rFonts w:ascii="Arial" w:hAnsi="Arial"/>
                                  <w:b/>
                                  <w:bCs/>
                                  <w:color w:val="auto"/>
                                </w:rPr>
                                <w:t xml:space="preserve"> </w:t>
                              </w:r>
                              <w:r w:rsidRPr="00DD15AD">
                                <w:rPr>
                                  <w:rFonts w:ascii="Arial" w:hAnsi="Arial"/>
                                  <w:b/>
                                  <w:bCs/>
                                  <w:color w:val="auto"/>
                                </w:rPr>
                                <w:t xml:space="preserve">Elders completed a </w:t>
                              </w:r>
                              <w:r>
                                <w:rPr>
                                  <w:rFonts w:ascii="Arial" w:hAnsi="Arial"/>
                                  <w:b/>
                                  <w:bCs/>
                                  <w:color w:val="auto"/>
                                </w:rPr>
                                <w:t xml:space="preserve">Cultural </w:t>
                              </w:r>
                              <w:r w:rsidR="00711546">
                                <w:rPr>
                                  <w:rFonts w:ascii="Arial" w:hAnsi="Arial"/>
                                  <w:b/>
                                  <w:bCs/>
                                  <w:color w:val="auto"/>
                                </w:rPr>
                                <w:t>Heritage Management Plan</w:t>
                              </w:r>
                              <w:r w:rsidR="007E5362">
                                <w:rPr>
                                  <w:rFonts w:ascii="Arial" w:hAnsi="Arial"/>
                                  <w:b/>
                                  <w:bCs/>
                                  <w:color w:val="auto"/>
                                </w:rPr>
                                <w:t xml:space="preserve"> for the park. </w:t>
                              </w:r>
                              <w:r w:rsidRPr="00DD15AD">
                                <w:rPr>
                                  <w:rFonts w:ascii="Arial" w:hAnsi="Arial"/>
                                  <w:b/>
                                  <w:bCs/>
                                  <w:color w:val="auto"/>
                                </w:rPr>
                                <w:t xml:space="preserve">Its findings are integral to parklands planning and improved understanding and respect for </w:t>
                              </w:r>
                              <w:r w:rsidR="00930E1B">
                                <w:rPr>
                                  <w:rFonts w:ascii="Arial" w:hAnsi="Arial"/>
                                  <w:b/>
                                  <w:bCs/>
                                  <w:color w:val="auto"/>
                                </w:rPr>
                                <w:t>Wadawurrung</w:t>
                              </w:r>
                              <w:r w:rsidRPr="00DD15AD">
                                <w:rPr>
                                  <w:rFonts w:ascii="Arial" w:hAnsi="Arial"/>
                                  <w:b/>
                                  <w:bCs/>
                                  <w:color w:val="auto"/>
                                </w:rPr>
                                <w:t xml:space="preserve"> cultural values</w:t>
                              </w:r>
                              <w:r w:rsidR="00930E1B">
                                <w:rPr>
                                  <w:rFonts w:ascii="Arial" w:hAnsi="Arial"/>
                                  <w:b/>
                                  <w:bCs/>
                                  <w:color w:val="auto"/>
                                </w:rPr>
                                <w:t xml:space="preserve"> at the park</w:t>
                              </w:r>
                              <w:r w:rsidRPr="00DD15AD">
                                <w:rPr>
                                  <w:rFonts w:ascii="Arial" w:hAnsi="Arial"/>
                                  <w:b/>
                                  <w:bCs/>
                                  <w:color w:val="auto"/>
                                </w:rPr>
                                <w:t>.</w:t>
                              </w:r>
                            </w:p>
                            <w:p w14:paraId="76572111" w14:textId="323128E7" w:rsidR="00FE4893" w:rsidRDefault="00FE4893" w:rsidP="003F28C1"/>
                          </w:txbxContent>
                        </wps:txbx>
                        <wps:bodyPr rot="0" vert="horz" wrap="square" lIns="91440" tIns="45720" rIns="91440" bIns="45720" anchor="t" anchorCtr="0">
                          <a:noAutofit/>
                        </wps:bodyPr>
                      </wps:wsp>
                    </wpg:wgp>
                  </a:graphicData>
                </a:graphic>
              </wp:anchor>
            </w:drawing>
          </mc:Choice>
          <mc:Fallback>
            <w:pict>
              <v:group w14:anchorId="55968CF7" id="Group 1" o:spid="_x0000_s1031" style="position:absolute;left:0;text-align:left;margin-left:22.9pt;margin-top:12.1pt;width:346.7pt;height:67.8pt;z-index:251658243" coordsize="44036,8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">
                <v:shape id="Parallelogram 336" o:spid="_x0000_s1032" type="#_x0000_t7" style="position:absolute;top:136;width:42456;height:847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" adj="2036" fillcolor="#e2efd9 [665]" stroked="f" strokeweight="1pt"/>
                <v:shape id="Text Box 328" o:spid="_x0000_s1033" type="#_x0000_t202" style="position:absolute;left:1364;width:42672;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22FB0441" w14:textId="4DB3578E" w:rsidR="005211ED" w:rsidRPr="00DD15AD" w:rsidRDefault="005211ED" w:rsidP="005211ED">
                        <w:pPr>
                          <w:pStyle w:val="ListBullet"/>
                          <w:numPr>
                            <w:ilvl w:val="0"/>
                            <w:numId w:val="0"/>
                          </w:numPr>
                          <w:ind w:left="284" w:right="336"/>
                          <w:rPr>
                            <w:rFonts w:ascii="Arial" w:hAnsi="Arial"/>
                            <w:b/>
                            <w:bCs/>
                            <w:color w:val="auto"/>
                          </w:rPr>
                        </w:pPr>
                        <w:proofErr w:type="spellStart"/>
                        <w:r>
                          <w:rPr>
                            <w:rFonts w:ascii="Arial" w:hAnsi="Arial"/>
                            <w:b/>
                            <w:bCs/>
                            <w:color w:val="auto"/>
                          </w:rPr>
                          <w:t>Wadawrurrung</w:t>
                        </w:r>
                        <w:proofErr w:type="spellEnd"/>
                        <w:r>
                          <w:rPr>
                            <w:rFonts w:ascii="Arial" w:hAnsi="Arial"/>
                            <w:b/>
                            <w:bCs/>
                            <w:color w:val="auto"/>
                          </w:rPr>
                          <w:t xml:space="preserve"> </w:t>
                        </w:r>
                        <w:r w:rsidRPr="00DD15AD">
                          <w:rPr>
                            <w:rFonts w:ascii="Arial" w:hAnsi="Arial"/>
                            <w:b/>
                            <w:bCs/>
                            <w:color w:val="auto"/>
                          </w:rPr>
                          <w:t xml:space="preserve">Elders completed a </w:t>
                        </w:r>
                        <w:r>
                          <w:rPr>
                            <w:rFonts w:ascii="Arial" w:hAnsi="Arial"/>
                            <w:b/>
                            <w:bCs/>
                            <w:color w:val="auto"/>
                          </w:rPr>
                          <w:t xml:space="preserve">Cultural </w:t>
                        </w:r>
                        <w:r w:rsidR="00711546">
                          <w:rPr>
                            <w:rFonts w:ascii="Arial" w:hAnsi="Arial"/>
                            <w:b/>
                            <w:bCs/>
                            <w:color w:val="auto"/>
                          </w:rPr>
                          <w:t>Heritage Management Plan</w:t>
                        </w:r>
                        <w:r w:rsidR="007E5362">
                          <w:rPr>
                            <w:rFonts w:ascii="Arial" w:hAnsi="Arial"/>
                            <w:b/>
                            <w:bCs/>
                            <w:color w:val="auto"/>
                          </w:rPr>
                          <w:t xml:space="preserve"> for the park. </w:t>
                        </w:r>
                        <w:r w:rsidRPr="00DD15AD">
                          <w:rPr>
                            <w:rFonts w:ascii="Arial" w:hAnsi="Arial"/>
                            <w:b/>
                            <w:bCs/>
                            <w:color w:val="auto"/>
                          </w:rPr>
                          <w:t xml:space="preserve">Its findings are integral to parklands planning and improved understanding and respect for </w:t>
                        </w:r>
                        <w:r w:rsidR="00930E1B">
                          <w:rPr>
                            <w:rFonts w:ascii="Arial" w:hAnsi="Arial"/>
                            <w:b/>
                            <w:bCs/>
                            <w:color w:val="auto"/>
                          </w:rPr>
                          <w:t>Wadawurrung</w:t>
                        </w:r>
                        <w:r w:rsidRPr="00DD15AD">
                          <w:rPr>
                            <w:rFonts w:ascii="Arial" w:hAnsi="Arial"/>
                            <w:b/>
                            <w:bCs/>
                            <w:color w:val="auto"/>
                          </w:rPr>
                          <w:t xml:space="preserve"> cultural values</w:t>
                        </w:r>
                        <w:r w:rsidR="00930E1B">
                          <w:rPr>
                            <w:rFonts w:ascii="Arial" w:hAnsi="Arial"/>
                            <w:b/>
                            <w:bCs/>
                            <w:color w:val="auto"/>
                          </w:rPr>
                          <w:t xml:space="preserve"> at the park</w:t>
                        </w:r>
                        <w:r w:rsidRPr="00DD15AD">
                          <w:rPr>
                            <w:rFonts w:ascii="Arial" w:hAnsi="Arial"/>
                            <w:b/>
                            <w:bCs/>
                            <w:color w:val="auto"/>
                          </w:rPr>
                          <w:t>.</w:t>
                        </w:r>
                      </w:p>
                      <w:p w14:paraId="76572111" w14:textId="323128E7" w:rsidR="00FE4893" w:rsidRDefault="00FE4893" w:rsidP="003F28C1"/>
                    </w:txbxContent>
                  </v:textbox>
                </v:shape>
              </v:group>
            </w:pict>
          </mc:Fallback>
        </mc:AlternateContent>
      </w:r>
    </w:p>
    <w:p w14:paraId="694B2D4B" w14:textId="2DF2B9EA" w:rsidR="00E20402" w:rsidRDefault="00E20402" w:rsidP="00BB6C73">
      <w:pPr>
        <w:pStyle w:val="Heading1"/>
        <w:spacing w:before="120" w:after="120"/>
      </w:pPr>
    </w:p>
    <w:p w14:paraId="46236609" w14:textId="44E8D801" w:rsidR="00E20402" w:rsidRDefault="00E20402" w:rsidP="00BB6C73">
      <w:pPr>
        <w:pStyle w:val="Heading1"/>
        <w:spacing w:before="120" w:after="120"/>
      </w:pPr>
    </w:p>
    <w:p w14:paraId="56E217FE" w14:textId="4D4DEEA7" w:rsidR="00E20402" w:rsidRDefault="00E20402" w:rsidP="00BB6C73">
      <w:pPr>
        <w:pStyle w:val="Heading1"/>
        <w:spacing w:before="120" w:after="120"/>
      </w:pPr>
    </w:p>
    <w:p w14:paraId="580A4CDA" w14:textId="782B82B8" w:rsidR="00E20402" w:rsidRDefault="00E20402" w:rsidP="00BB6C73">
      <w:pPr>
        <w:pStyle w:val="Heading1"/>
        <w:spacing w:before="120" w:after="120"/>
      </w:pPr>
    </w:p>
    <w:p w14:paraId="2AE603AD" w14:textId="7213C87B" w:rsidR="00E20402" w:rsidRDefault="00E20402" w:rsidP="00BB6C73">
      <w:pPr>
        <w:pStyle w:val="Heading1"/>
        <w:spacing w:before="120" w:after="120"/>
      </w:pPr>
    </w:p>
    <w:tbl>
      <w:tblPr>
        <w:tblpPr w:leftFromText="181" w:rightFromText="181" w:topFromText="113" w:vertAnchor="page" w:horzAnchor="margin" w:tblpY="14021"/>
        <w:tblOverlap w:val="never"/>
        <w:tblW w:w="10205" w:type="dxa"/>
        <w:tblBorders>
          <w:top w:val="single" w:sz="2" w:space="0" w:color="70AD47" w:themeColor="accent6"/>
        </w:tblBorders>
        <w:tblLayout w:type="fixed"/>
        <w:tblCellMar>
          <w:top w:w="170" w:type="dxa"/>
          <w:left w:w="0" w:type="dxa"/>
          <w:right w:w="0" w:type="dxa"/>
        </w:tblCellMar>
        <w:tblLook w:val="01E0" w:firstRow="1" w:lastRow="1" w:firstColumn="1" w:lastColumn="1" w:noHBand="0" w:noVBand="0"/>
      </w:tblPr>
      <w:tblGrid>
        <w:gridCol w:w="10205"/>
      </w:tblGrid>
      <w:tr w:rsidR="00137FDD" w:rsidRPr="00A179E6" w14:paraId="21AAFF43" w14:textId="77777777" w:rsidTr="4B9A2882">
        <w:trPr>
          <w:trHeight w:val="2377"/>
        </w:trPr>
        <w:tc>
          <w:tcPr>
            <w:tcW w:w="10205" w:type="dxa"/>
          </w:tcPr>
          <w:p w14:paraId="34D36888" w14:textId="55F32986" w:rsidR="00137FDD" w:rsidRPr="006C5FAA" w:rsidRDefault="00137FDD" w:rsidP="00137FDD">
            <w:pPr>
              <w:pStyle w:val="SmallBodyText"/>
              <w:rPr>
                <w:rFonts w:ascii="Arial" w:hAnsi="Arial"/>
                <w:sz w:val="16"/>
                <w:szCs w:val="16"/>
              </w:rPr>
            </w:pPr>
            <w:r>
              <w:rPr>
                <w:noProof/>
              </w:rPr>
              <w:drawing>
                <wp:anchor distT="0" distB="0" distL="114300" distR="114300" simplePos="0" relativeHeight="251658245" behindDoc="1" locked="0" layoutInCell="1" allowOverlap="1" wp14:anchorId="380F6AB5" wp14:editId="427D7287">
                  <wp:simplePos x="0" y="0"/>
                  <wp:positionH relativeFrom="column">
                    <wp:posOffset>5466080</wp:posOffset>
                  </wp:positionH>
                  <wp:positionV relativeFrom="page">
                    <wp:posOffset>146050</wp:posOffset>
                  </wp:positionV>
                  <wp:extent cx="952500" cy="544830"/>
                  <wp:effectExtent l="0" t="0" r="0" b="7620"/>
                  <wp:wrapSquare wrapText="bothSides"/>
                  <wp:docPr id="77" name="Picture 77" descr="State Governement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te Governement of Victoria logo"/>
                          <pic:cNvPicPr/>
                        </pic:nvPicPr>
                        <pic:blipFill>
                          <a:blip r:embed="rId24" cstate="screen">
                            <a:extLst>
                              <a:ext uri="{28A0092B-C50C-407E-A947-70E740481C1C}">
                                <a14:useLocalDpi xmlns:a14="http://schemas.microsoft.com/office/drawing/2010/main"/>
                              </a:ext>
                            </a:extLst>
                          </a:blip>
                          <a:stretch>
                            <a:fillRect/>
                          </a:stretch>
                        </pic:blipFill>
                        <pic:spPr>
                          <a:xfrm>
                            <a:off x="0" y="0"/>
                            <a:ext cx="952500" cy="544830"/>
                          </a:xfrm>
                          <a:prstGeom prst="rect">
                            <a:avLst/>
                          </a:prstGeom>
                        </pic:spPr>
                      </pic:pic>
                    </a:graphicData>
                  </a:graphic>
                  <wp14:sizeRelH relativeFrom="margin">
                    <wp14:pctWidth>0</wp14:pctWidth>
                  </wp14:sizeRelH>
                  <wp14:sizeRelV relativeFrom="margin">
                    <wp14:pctHeight>0</wp14:pctHeight>
                  </wp14:sizeRelV>
                </wp:anchor>
              </w:drawing>
            </w:r>
            <w:r w:rsidRPr="005F339F">
              <w:rPr>
                <w:rFonts w:ascii="Arial" w:hAnsi="Arial"/>
                <w:sz w:val="16"/>
                <w:szCs w:val="16"/>
              </w:rPr>
              <w:t>©</w:t>
            </w:r>
            <w:r w:rsidRPr="00A179E6">
              <w:rPr>
                <w:rFonts w:ascii="Arial" w:hAnsi="Arial"/>
              </w:rPr>
              <w:t xml:space="preserve"> </w:t>
            </w:r>
            <w:r w:rsidRPr="006C5FAA">
              <w:rPr>
                <w:rFonts w:ascii="Arial" w:hAnsi="Arial"/>
                <w:sz w:val="16"/>
                <w:szCs w:val="16"/>
              </w:rPr>
              <w:t xml:space="preserve">The State of Victoria Department of </w:t>
            </w:r>
            <w:r>
              <w:rPr>
                <w:rFonts w:ascii="Arial" w:hAnsi="Arial"/>
                <w:sz w:val="16"/>
                <w:szCs w:val="16"/>
              </w:rPr>
              <w:t>Energy, Environment and Climate Action</w:t>
            </w:r>
            <w:r w:rsidRPr="006C5FAA">
              <w:rPr>
                <w:rFonts w:ascii="Arial" w:hAnsi="Arial"/>
                <w:sz w:val="16"/>
                <w:szCs w:val="16"/>
              </w:rPr>
              <w:t xml:space="preserve"> </w:t>
            </w:r>
            <w:r w:rsidRPr="006C5FAA">
              <w:rPr>
                <w:rFonts w:ascii="Arial" w:hAnsi="Arial"/>
                <w:sz w:val="16"/>
                <w:szCs w:val="16"/>
              </w:rPr>
              <w:fldChar w:fldCharType="begin"/>
            </w:r>
            <w:r w:rsidRPr="006C5FAA">
              <w:rPr>
                <w:rFonts w:ascii="Arial" w:hAnsi="Arial"/>
                <w:sz w:val="16"/>
                <w:szCs w:val="16"/>
              </w:rPr>
              <w:instrText xml:space="preserve"> DATE  \@ "yyyy" \* MERGEFORMAT </w:instrText>
            </w:r>
            <w:r w:rsidRPr="006C5FAA">
              <w:rPr>
                <w:rFonts w:ascii="Arial" w:hAnsi="Arial"/>
                <w:sz w:val="16"/>
                <w:szCs w:val="16"/>
              </w:rPr>
              <w:fldChar w:fldCharType="separate"/>
            </w:r>
            <w:r w:rsidR="00EB72AD">
              <w:rPr>
                <w:rFonts w:ascii="Arial" w:hAnsi="Arial"/>
                <w:noProof/>
                <w:sz w:val="16"/>
                <w:szCs w:val="16"/>
              </w:rPr>
              <w:t>2025</w:t>
            </w:r>
            <w:r w:rsidRPr="006C5FAA">
              <w:rPr>
                <w:rFonts w:ascii="Arial" w:hAnsi="Arial"/>
                <w:sz w:val="16"/>
                <w:szCs w:val="16"/>
              </w:rPr>
              <w:fldChar w:fldCharType="end"/>
            </w:r>
          </w:p>
          <w:p w14:paraId="2D5DFFE0" w14:textId="77777777" w:rsidR="00137FDD" w:rsidRDefault="00137FDD" w:rsidP="00137FDD">
            <w:pPr>
              <w:pStyle w:val="SmallBodyText"/>
              <w:rPr>
                <w:rFonts w:ascii="Arial" w:hAnsi="Arial"/>
                <w:sz w:val="16"/>
                <w:szCs w:val="16"/>
              </w:rPr>
            </w:pPr>
            <w:r w:rsidRPr="006C5FAA">
              <w:rPr>
                <w:rFonts w:ascii="Arial" w:hAnsi="Arial"/>
                <w:noProof/>
                <w:sz w:val="16"/>
                <w:szCs w:val="16"/>
              </w:rPr>
              <w:drawing>
                <wp:anchor distT="0" distB="0" distL="114300" distR="36195" simplePos="0" relativeHeight="251658244" behindDoc="0" locked="1" layoutInCell="1" allowOverlap="1" wp14:anchorId="619F778A" wp14:editId="3DB9C273">
                  <wp:simplePos x="0" y="0"/>
                  <wp:positionH relativeFrom="column">
                    <wp:posOffset>0</wp:posOffset>
                  </wp:positionH>
                  <wp:positionV relativeFrom="paragraph">
                    <wp:posOffset>28575</wp:posOffset>
                  </wp:positionV>
                  <wp:extent cx="658800" cy="237600"/>
                  <wp:effectExtent l="0" t="0" r="8255" b="0"/>
                  <wp:wrapSquare wrapText="bothSides"/>
                  <wp:docPr id="12" name="Picture 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eative Commons logo"/>
                          <pic:cNvPicPr/>
                        </pic:nvPicPr>
                        <pic:blipFill>
                          <a:blip r:embed="rId25">
                            <a:extLst>
                              <a:ext uri="{28A0092B-C50C-407E-A947-70E740481C1C}">
                                <a14:useLocalDpi xmlns:a14="http://schemas.microsoft.com/office/drawing/2010/main"/>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6C5FAA">
              <w:rPr>
                <w:rFonts w:ascii="Arial" w:hAnsi="Arial"/>
                <w:sz w:val="16"/>
                <w:szCs w:val="16"/>
              </w:rPr>
              <w:t xml:space="preserve">This work </w:t>
            </w:r>
            <w:proofErr w:type="gramStart"/>
            <w:r w:rsidRPr="006C5FAA">
              <w:rPr>
                <w:rFonts w:ascii="Arial" w:hAnsi="Arial"/>
                <w:sz w:val="16"/>
                <w:szCs w:val="16"/>
              </w:rPr>
              <w:t>is licensed</w:t>
            </w:r>
            <w:proofErr w:type="gramEnd"/>
            <w:r w:rsidRPr="006C5FAA">
              <w:rPr>
                <w:rFonts w:ascii="Arial" w:hAnsi="Arial"/>
                <w:sz w:val="16"/>
                <w:szCs w:val="16"/>
              </w:rPr>
              <w:t xml:space="preserve"> under a Creative Commons Attribution 4.0 International licence.</w:t>
            </w:r>
            <w:r>
              <w:rPr>
                <w:rFonts w:ascii="Arial" w:hAnsi="Arial"/>
                <w:sz w:val="16"/>
                <w:szCs w:val="16"/>
              </w:rPr>
              <w:t xml:space="preserve"> </w:t>
            </w:r>
            <w:r w:rsidRPr="006C5FAA">
              <w:rPr>
                <w:rFonts w:ascii="Arial" w:hAnsi="Arial"/>
                <w:sz w:val="16"/>
                <w:szCs w:val="16"/>
              </w:rPr>
              <w:t xml:space="preserve">To view a copy of this licence, visit </w:t>
            </w:r>
            <w:hyperlink r:id="rId26" w:history="1">
              <w:r w:rsidRPr="006C5FAA">
                <w:rPr>
                  <w:rStyle w:val="Hyperlink"/>
                  <w:rFonts w:ascii="Arial" w:hAnsi="Arial"/>
                  <w:sz w:val="16"/>
                  <w:szCs w:val="16"/>
                </w:rPr>
                <w:t>http://creativecommons.org/licenses/by/4.0/</w:t>
              </w:r>
            </w:hyperlink>
            <w:r w:rsidRPr="006C5FAA">
              <w:rPr>
                <w:rFonts w:ascii="Arial" w:hAnsi="Arial"/>
                <w:sz w:val="16"/>
                <w:szCs w:val="16"/>
              </w:rPr>
              <w:t>.  ISBN 978-1-76105-4</w:t>
            </w:r>
            <w:r>
              <w:rPr>
                <w:rFonts w:ascii="Arial" w:hAnsi="Arial"/>
                <w:sz w:val="16"/>
                <w:szCs w:val="16"/>
              </w:rPr>
              <w:t>68</w:t>
            </w:r>
            <w:r w:rsidRPr="006C5FAA">
              <w:rPr>
                <w:rFonts w:ascii="Arial" w:hAnsi="Arial"/>
                <w:sz w:val="16"/>
                <w:szCs w:val="16"/>
              </w:rPr>
              <w:t>-</w:t>
            </w:r>
            <w:r>
              <w:rPr>
                <w:rFonts w:ascii="Arial" w:hAnsi="Arial"/>
                <w:sz w:val="16"/>
                <w:szCs w:val="16"/>
              </w:rPr>
              <w:t xml:space="preserve">6 </w:t>
            </w:r>
            <w:r w:rsidRPr="006C5FAA">
              <w:rPr>
                <w:rFonts w:ascii="Arial" w:hAnsi="Arial"/>
                <w:sz w:val="16"/>
                <w:szCs w:val="16"/>
              </w:rPr>
              <w:t>(print)</w:t>
            </w:r>
            <w:r>
              <w:rPr>
                <w:rFonts w:ascii="Arial" w:hAnsi="Arial"/>
                <w:sz w:val="16"/>
                <w:szCs w:val="16"/>
              </w:rPr>
              <w:t xml:space="preserve">. </w:t>
            </w:r>
            <w:r w:rsidRPr="006C5FAA">
              <w:rPr>
                <w:rFonts w:ascii="Arial" w:hAnsi="Arial"/>
                <w:sz w:val="16"/>
                <w:szCs w:val="16"/>
              </w:rPr>
              <w:t xml:space="preserve">Disclaimer: This publication may be of assistance to </w:t>
            </w:r>
            <w:proofErr w:type="gramStart"/>
            <w:r w:rsidRPr="006C5FAA">
              <w:rPr>
                <w:rFonts w:ascii="Arial" w:hAnsi="Arial"/>
                <w:sz w:val="16"/>
                <w:szCs w:val="16"/>
              </w:rPr>
              <w:t>you</w:t>
            </w:r>
            <w:proofErr w:type="gramEnd"/>
            <w:r w:rsidRPr="006C5FAA">
              <w:rPr>
                <w:rFonts w:ascii="Arial" w:hAnsi="Arial"/>
                <w:sz w:val="16"/>
                <w:szCs w:val="16"/>
              </w:rPr>
              <w:t xml:space="preserve"> but the State of Victoria and its employees do not guarantee that the publication is without flaw of any kind or is wholly appropriate for your </w:t>
            </w:r>
            <w:proofErr w:type="gramStart"/>
            <w:r w:rsidRPr="006C5FAA">
              <w:rPr>
                <w:rFonts w:ascii="Arial" w:hAnsi="Arial"/>
                <w:sz w:val="16"/>
                <w:szCs w:val="16"/>
              </w:rPr>
              <w:t>particular purposes</w:t>
            </w:r>
            <w:proofErr w:type="gramEnd"/>
            <w:r w:rsidRPr="006C5FAA">
              <w:rPr>
                <w:rFonts w:ascii="Arial" w:hAnsi="Arial"/>
                <w:sz w:val="16"/>
                <w:szCs w:val="16"/>
              </w:rPr>
              <w:t xml:space="preserve"> and therefore disclaims all liability for any error, loss or other consequence which may arise from you relying on any information in this publication. All photos © Parks Victoria. </w:t>
            </w:r>
          </w:p>
          <w:p w14:paraId="0A2DFF62" w14:textId="2BED918B" w:rsidR="00137FDD" w:rsidRPr="00A179E6" w:rsidRDefault="00137FDD" w:rsidP="00137FDD">
            <w:pPr>
              <w:pStyle w:val="SmallBodyText"/>
              <w:rPr>
                <w:rFonts w:ascii="Arial" w:hAnsi="Arial"/>
              </w:rPr>
            </w:pPr>
            <w:r w:rsidRPr="008921A3">
              <w:rPr>
                <w:rFonts w:ascii="Arial" w:hAnsi="Arial"/>
              </w:rPr>
              <w:softHyphen/>
            </w:r>
            <w:r w:rsidRPr="008921A3">
              <w:rPr>
                <w:rFonts w:ascii="Arial" w:hAnsi="Arial"/>
              </w:rPr>
              <w:softHyphen/>
            </w:r>
            <w:r w:rsidRPr="00123923">
              <w:rPr>
                <w:rFonts w:ascii="Arial" w:hAnsi="Arial"/>
                <w:b/>
                <w:bCs/>
                <w:color w:val="auto"/>
                <w:sz w:val="24"/>
                <w:szCs w:val="24"/>
              </w:rPr>
              <w:t>Accessibility</w:t>
            </w:r>
            <w:r w:rsidRPr="008921A3">
              <w:rPr>
                <w:rFonts w:ascii="Arial" w:hAnsi="Arial"/>
                <w:sz w:val="24"/>
                <w:szCs w:val="24"/>
              </w:rPr>
              <w:t>:</w:t>
            </w:r>
            <w:r w:rsidRPr="00CD4580">
              <w:rPr>
                <w:rFonts w:ascii="Arial" w:hAnsi="Arial"/>
                <w:sz w:val="24"/>
                <w:szCs w:val="24"/>
              </w:rPr>
              <w:t xml:space="preserve"> </w:t>
            </w:r>
            <w:r w:rsidRPr="00CD4580">
              <w:rPr>
                <w:rFonts w:ascii="Arial" w:hAnsi="Arial"/>
                <w:b/>
                <w:bCs/>
                <w:sz w:val="24"/>
                <w:szCs w:val="24"/>
              </w:rPr>
              <w:t xml:space="preserve">If you would like to receive this publication in an alternative format, please email </w:t>
            </w:r>
            <w:hyperlink r:id="rId27" w:history="1">
              <w:r w:rsidR="6F497369" w:rsidRPr="4B9A2882">
                <w:rPr>
                  <w:rStyle w:val="Hyperlink"/>
                  <w:rFonts w:ascii="Arial" w:hAnsi="Arial"/>
                  <w:b/>
                  <w:bCs/>
                  <w:sz w:val="24"/>
                  <w:szCs w:val="24"/>
                </w:rPr>
                <w:t>suburban.parks@deeca.vic.gov.au</w:t>
              </w:r>
            </w:hyperlink>
            <w:r w:rsidR="6F497369" w:rsidRPr="4B9A2882">
              <w:rPr>
                <w:rFonts w:ascii="Arial" w:hAnsi="Arial"/>
                <w:b/>
                <w:bCs/>
                <w:sz w:val="24"/>
                <w:szCs w:val="24"/>
              </w:rPr>
              <w:t xml:space="preserve">. </w:t>
            </w:r>
            <w:r w:rsidRPr="00CD4580">
              <w:rPr>
                <w:rFonts w:ascii="Arial" w:hAnsi="Arial"/>
                <w:b/>
                <w:bCs/>
                <w:sz w:val="24"/>
                <w:szCs w:val="24"/>
              </w:rPr>
              <w:t>.</w:t>
            </w:r>
          </w:p>
        </w:tc>
        <w:bookmarkStart w:id="1" w:name="_Accessibility"/>
        <w:bookmarkEnd w:id="1"/>
      </w:tr>
    </w:tbl>
    <w:p w14:paraId="3DD8F4C2" w14:textId="77777777" w:rsidR="00E20402" w:rsidRDefault="00E20402" w:rsidP="00BB6C73">
      <w:pPr>
        <w:pStyle w:val="Heading1"/>
        <w:spacing w:before="120" w:after="120"/>
      </w:pPr>
    </w:p>
    <w:p w14:paraId="77B7FD8A" w14:textId="77777777" w:rsidR="00E20402" w:rsidRDefault="00E20402" w:rsidP="00BB6C73">
      <w:pPr>
        <w:pStyle w:val="Heading1"/>
        <w:spacing w:before="120" w:after="120"/>
      </w:pPr>
    </w:p>
    <w:p w14:paraId="0A551EDD" w14:textId="77777777" w:rsidR="00E20402" w:rsidRDefault="00E20402" w:rsidP="00BB6C73">
      <w:pPr>
        <w:pStyle w:val="Heading1"/>
        <w:spacing w:before="120" w:after="120"/>
      </w:pPr>
    </w:p>
    <w:p w14:paraId="1DB5A6AE" w14:textId="2449347C" w:rsidR="00E20402" w:rsidRDefault="00E20402" w:rsidP="00BB6C73">
      <w:pPr>
        <w:pStyle w:val="Heading1"/>
        <w:spacing w:before="120" w:after="120"/>
      </w:pPr>
    </w:p>
    <w:p w14:paraId="028F3875" w14:textId="494E4FA1" w:rsidR="00E20402" w:rsidRDefault="00E20402" w:rsidP="00BB6C73">
      <w:pPr>
        <w:pStyle w:val="Heading1"/>
        <w:spacing w:before="120" w:after="120"/>
      </w:pPr>
    </w:p>
    <w:p w14:paraId="7AC03E93" w14:textId="4E52C6CF" w:rsidR="00E20402" w:rsidRDefault="00E20402" w:rsidP="00BB6C73">
      <w:pPr>
        <w:pStyle w:val="Heading1"/>
        <w:spacing w:before="120" w:after="120"/>
      </w:pPr>
    </w:p>
    <w:p w14:paraId="3C11144C" w14:textId="77777777" w:rsidR="00E20402" w:rsidRDefault="00E20402" w:rsidP="00BB6C73">
      <w:pPr>
        <w:pStyle w:val="Heading1"/>
        <w:spacing w:before="120" w:after="120"/>
      </w:pPr>
    </w:p>
    <w:p w14:paraId="3DE781C9" w14:textId="77777777" w:rsidR="00E20402" w:rsidRDefault="00E20402" w:rsidP="00BB6C73">
      <w:pPr>
        <w:pStyle w:val="Heading1"/>
        <w:spacing w:before="120" w:after="120"/>
      </w:pPr>
    </w:p>
    <w:p w14:paraId="1D6A784E" w14:textId="77777777" w:rsidR="00E20402" w:rsidRDefault="00E20402" w:rsidP="00BB6C73">
      <w:pPr>
        <w:pStyle w:val="Heading1"/>
        <w:spacing w:before="120" w:after="120"/>
      </w:pPr>
    </w:p>
    <w:p w14:paraId="4F121367" w14:textId="7C87242B" w:rsidR="00E20402" w:rsidRDefault="00E20402" w:rsidP="00BB6C73">
      <w:pPr>
        <w:pStyle w:val="Heading1"/>
        <w:spacing w:before="120" w:after="120"/>
      </w:pPr>
    </w:p>
    <w:p w14:paraId="3542D3FB" w14:textId="08A555FE" w:rsidR="00E20402" w:rsidRPr="00E20402" w:rsidRDefault="00E20402" w:rsidP="00E20402">
      <w:pPr>
        <w:spacing w:after="0" w:line="240" w:lineRule="auto"/>
        <w:rPr>
          <w:rFonts w:cs="Arial"/>
        </w:rPr>
      </w:pPr>
    </w:p>
    <w:p w14:paraId="38D758DB" w14:textId="0765804D" w:rsidR="00DF705C" w:rsidRPr="00EB72AD" w:rsidRDefault="00DF705C" w:rsidP="00BB6C73">
      <w:pPr>
        <w:pStyle w:val="Heading1"/>
        <w:spacing w:before="120" w:after="120"/>
        <w:rPr>
          <w:color w:val="468300"/>
        </w:rPr>
      </w:pPr>
    </w:p>
    <w:p w14:paraId="07608EE3" w14:textId="761FFD12" w:rsidR="00DF705C" w:rsidRPr="00EB72AD" w:rsidRDefault="00DF705C" w:rsidP="00BB6C73">
      <w:pPr>
        <w:pStyle w:val="Heading1"/>
        <w:spacing w:before="120" w:after="120"/>
        <w:rPr>
          <w:color w:val="468300"/>
        </w:rPr>
      </w:pPr>
    </w:p>
    <w:p w14:paraId="002EFB06" w14:textId="6F156953" w:rsidR="00587750" w:rsidRPr="00EB72AD" w:rsidRDefault="00587750" w:rsidP="002B1045">
      <w:pPr>
        <w:pStyle w:val="Heading1"/>
        <w:spacing w:before="120" w:after="120"/>
        <w:rPr>
          <w:color w:val="468300"/>
        </w:rPr>
      </w:pPr>
    </w:p>
    <w:p w14:paraId="72CD6621" w14:textId="043C6D0D" w:rsidR="00BB6C73" w:rsidRPr="00EB72AD" w:rsidRDefault="008473C4" w:rsidP="0000766A">
      <w:pPr>
        <w:pStyle w:val="Heading1"/>
        <w:spacing w:after="120"/>
        <w:ind w:right="760"/>
        <w:rPr>
          <w:color w:val="468300"/>
        </w:rPr>
      </w:pPr>
      <w:r w:rsidRPr="00EB72AD">
        <w:rPr>
          <w:color w:val="468300"/>
          <w:sz w:val="28"/>
          <w:szCs w:val="28"/>
        </w:rPr>
        <w:t>Where can I find m</w:t>
      </w:r>
      <w:r w:rsidR="00BB6C73" w:rsidRPr="00EB72AD">
        <w:rPr>
          <w:color w:val="468300"/>
          <w:sz w:val="28"/>
          <w:szCs w:val="28"/>
        </w:rPr>
        <w:t>ore information</w:t>
      </w:r>
      <w:r w:rsidRPr="00EB72AD">
        <w:rPr>
          <w:color w:val="468300"/>
          <w:sz w:val="28"/>
          <w:szCs w:val="28"/>
        </w:rPr>
        <w:t>?</w:t>
      </w:r>
    </w:p>
    <w:p w14:paraId="4868FF84" w14:textId="367255E6" w:rsidR="00F47FCB" w:rsidRPr="001C44CD" w:rsidRDefault="00A73322" w:rsidP="007E1D3A">
      <w:pPr>
        <w:pStyle w:val="BodyText"/>
        <w:spacing w:after="0"/>
        <w:ind w:right="761"/>
        <w:rPr>
          <w:rFonts w:ascii="Arial" w:hAnsi="Arial" w:cs="Arial"/>
          <w:sz w:val="22"/>
          <w:szCs w:val="22"/>
        </w:rPr>
      </w:pPr>
      <w:r w:rsidRPr="001C44CD">
        <w:rPr>
          <w:rFonts w:ascii="Arial" w:hAnsi="Arial"/>
          <w:color w:val="auto"/>
          <w:sz w:val="22"/>
          <w:szCs w:val="22"/>
        </w:rPr>
        <w:t xml:space="preserve">Further information </w:t>
      </w:r>
      <w:r w:rsidR="00AD0F62" w:rsidRPr="001C44CD">
        <w:rPr>
          <w:rFonts w:ascii="Arial" w:hAnsi="Arial"/>
          <w:color w:val="auto"/>
          <w:sz w:val="22"/>
          <w:szCs w:val="22"/>
        </w:rPr>
        <w:t xml:space="preserve">can be found </w:t>
      </w:r>
      <w:r w:rsidR="00671708" w:rsidRPr="001C44CD">
        <w:rPr>
          <w:rFonts w:ascii="Arial" w:hAnsi="Arial"/>
          <w:color w:val="auto"/>
          <w:sz w:val="22"/>
          <w:szCs w:val="22"/>
        </w:rPr>
        <w:t xml:space="preserve">on </w:t>
      </w:r>
      <w:r w:rsidR="002B5D96" w:rsidRPr="001C44CD">
        <w:rPr>
          <w:rFonts w:ascii="Arial" w:hAnsi="Arial"/>
          <w:color w:val="auto"/>
          <w:sz w:val="22"/>
          <w:szCs w:val="22"/>
        </w:rPr>
        <w:t xml:space="preserve">the </w:t>
      </w:r>
      <w:hyperlink r:id="rId28" w:history="1">
        <w:r w:rsidR="005C3CCB" w:rsidRPr="001C44CD">
          <w:rPr>
            <w:rStyle w:val="Hyperlink"/>
            <w:rFonts w:ascii="Arial" w:hAnsi="Arial"/>
            <w:sz w:val="22"/>
            <w:szCs w:val="22"/>
          </w:rPr>
          <w:t>Parks Victoria</w:t>
        </w:r>
        <w:r w:rsidR="002B5D96" w:rsidRPr="001C44CD">
          <w:rPr>
            <w:rStyle w:val="Hyperlink"/>
            <w:rFonts w:ascii="Arial" w:hAnsi="Arial"/>
            <w:sz w:val="22"/>
            <w:szCs w:val="22"/>
          </w:rPr>
          <w:t xml:space="preserve"> website</w:t>
        </w:r>
      </w:hyperlink>
      <w:r w:rsidR="00ED592C" w:rsidRPr="001C44CD">
        <w:rPr>
          <w:rFonts w:ascii="Arial" w:hAnsi="Arial"/>
          <w:color w:val="auto"/>
          <w:sz w:val="22"/>
          <w:szCs w:val="22"/>
        </w:rPr>
        <w:t xml:space="preserve">. </w:t>
      </w:r>
    </w:p>
    <w:p w14:paraId="57E8E009" w14:textId="77777777" w:rsidR="00B9445A" w:rsidRPr="001C44CD" w:rsidRDefault="00B9445A" w:rsidP="00F47FCB">
      <w:pPr>
        <w:spacing w:before="0" w:after="0" w:line="240" w:lineRule="auto"/>
        <w:ind w:right="760"/>
        <w:rPr>
          <w:rFonts w:cs="Arial"/>
          <w:sz w:val="22"/>
          <w:szCs w:val="32"/>
        </w:rPr>
      </w:pPr>
    </w:p>
    <w:p w14:paraId="18F739E6" w14:textId="24CFA394" w:rsidR="00D07023" w:rsidRPr="00194269" w:rsidRDefault="008E2DB3" w:rsidP="007E1D3A">
      <w:pPr>
        <w:spacing w:before="60"/>
        <w:ind w:right="761"/>
        <w:rPr>
          <w:rFonts w:cs="Arial"/>
        </w:rPr>
      </w:pPr>
      <w:r w:rsidRPr="001C44CD">
        <w:rPr>
          <w:rFonts w:cs="Arial"/>
          <w:sz w:val="22"/>
          <w:szCs w:val="32"/>
        </w:rPr>
        <w:t>Y</w:t>
      </w:r>
      <w:r w:rsidR="4405FDFE" w:rsidRPr="001C44CD">
        <w:rPr>
          <w:rFonts w:cs="Arial"/>
          <w:sz w:val="22"/>
          <w:szCs w:val="32"/>
        </w:rPr>
        <w:t xml:space="preserve">ou can </w:t>
      </w:r>
      <w:r w:rsidR="00D9572C" w:rsidRPr="001C44CD">
        <w:rPr>
          <w:sz w:val="22"/>
          <w:szCs w:val="32"/>
        </w:rPr>
        <w:t>email</w:t>
      </w:r>
      <w:r w:rsidR="003A7FB6" w:rsidRPr="001C44CD">
        <w:rPr>
          <w:rFonts w:cs="Arial"/>
          <w:sz w:val="22"/>
          <w:szCs w:val="32"/>
        </w:rPr>
        <w:t xml:space="preserve"> the project team</w:t>
      </w:r>
      <w:r w:rsidR="00D9572C" w:rsidRPr="001C44CD">
        <w:rPr>
          <w:rFonts w:cs="Arial"/>
          <w:sz w:val="22"/>
          <w:szCs w:val="32"/>
        </w:rPr>
        <w:t xml:space="preserve"> at</w:t>
      </w:r>
      <w:r w:rsidR="009C60A8" w:rsidRPr="001C44CD">
        <w:rPr>
          <w:rFonts w:cs="Arial"/>
          <w:sz w:val="22"/>
          <w:szCs w:val="32"/>
        </w:rPr>
        <w:t xml:space="preserve">: </w:t>
      </w:r>
      <w:hyperlink r:id="rId29" w:history="1">
        <w:r w:rsidR="009C60A8" w:rsidRPr="001C44CD">
          <w:rPr>
            <w:rStyle w:val="Hyperlink"/>
            <w:rFonts w:cs="Arial"/>
            <w:sz w:val="22"/>
            <w:szCs w:val="32"/>
          </w:rPr>
          <w:t>engage@parks.vic.gov.au</w:t>
        </w:r>
      </w:hyperlink>
      <w:r w:rsidR="009C60A8" w:rsidRPr="001C44CD">
        <w:rPr>
          <w:rFonts w:cs="Arial"/>
          <w:sz w:val="22"/>
          <w:szCs w:val="32"/>
        </w:rPr>
        <w:t xml:space="preserve"> </w:t>
      </w:r>
    </w:p>
    <w:sectPr w:rsidR="00D07023" w:rsidRPr="00194269" w:rsidSect="001623ED">
      <w:type w:val="continuous"/>
      <w:pgSz w:w="11900" w:h="16840"/>
      <w:pgMar w:top="680" w:right="720" w:bottom="720" w:left="992" w:header="617" w:footer="1531" w:gutter="0"/>
      <w:cols w:num="2" w:space="1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63DE7" w14:textId="77777777" w:rsidR="0075219E" w:rsidRDefault="0075219E" w:rsidP="00BB6C73">
      <w:pPr>
        <w:spacing w:before="0" w:after="0" w:line="240" w:lineRule="auto"/>
      </w:pPr>
      <w:r>
        <w:separator/>
      </w:r>
    </w:p>
  </w:endnote>
  <w:endnote w:type="continuationSeparator" w:id="0">
    <w:p w14:paraId="2F512995" w14:textId="77777777" w:rsidR="0075219E" w:rsidRDefault="0075219E" w:rsidP="00BB6C73">
      <w:pPr>
        <w:spacing w:before="0" w:after="0" w:line="240" w:lineRule="auto"/>
      </w:pPr>
      <w:r>
        <w:continuationSeparator/>
      </w:r>
    </w:p>
  </w:endnote>
  <w:endnote w:type="continuationNotice" w:id="1">
    <w:p w14:paraId="58E1E30C" w14:textId="77777777" w:rsidR="0075219E" w:rsidRDefault="007521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ronicleDisplay-Light">
    <w:altName w:val="Calibri"/>
    <w:charset w:val="00"/>
    <w:family w:val="auto"/>
    <w:pitch w:val="variable"/>
    <w:sig w:usb0="A000007F" w:usb1="4000004A" w:usb2="00000000" w:usb3="00000000" w:csb0="0000000B"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1188" w14:textId="2A1AC65D" w:rsidR="00A818F1" w:rsidRDefault="009D5318" w:rsidP="00A818F1">
    <w:pPr>
      <w:pStyle w:val="Footer"/>
    </w:pPr>
    <w:r>
      <w:rPr>
        <w:noProof/>
      </w:rPr>
      <mc:AlternateContent>
        <mc:Choice Requires="wps">
          <w:drawing>
            <wp:anchor distT="0" distB="0" distL="114300" distR="114300" simplePos="0" relativeHeight="251658254" behindDoc="0" locked="0" layoutInCell="0" allowOverlap="1" wp14:anchorId="35A1D737" wp14:editId="6401D2E7">
              <wp:simplePos x="0" y="0"/>
              <wp:positionH relativeFrom="page">
                <wp:posOffset>0</wp:posOffset>
              </wp:positionH>
              <wp:positionV relativeFrom="page">
                <wp:posOffset>10229215</wp:posOffset>
              </wp:positionV>
              <wp:extent cx="7556500" cy="273050"/>
              <wp:effectExtent l="0" t="0" r="0" b="12700"/>
              <wp:wrapNone/>
              <wp:docPr id="21" name="Text Box 21"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1D737" id="_x0000_t202" coordsize="21600,21600" o:spt="202" path="m,l,21600r21600,l21600,xe">
              <v:stroke joinstyle="miter"/>
              <v:path gradientshapeok="t" o:connecttype="rect"/>
            </v:shapetype>
            <v:shape id="Text Box 21" o:spid="_x0000_s1036" type="#_x0000_t202" alt="{&quot;HashCode&quot;:1862493762,&quot;Height&quot;:842.0,&quot;Width&quot;:595.0,&quot;Placement&quot;:&quot;Footer&quot;,&quot;Index&quot;:&quot;Primary&quot;,&quot;Section&quot;:1,&quot;Top&quot;:0.0,&quot;Left&quot;:0.0}" style="position:absolute;margin-left:0;margin-top:805.45pt;width:59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4E38D7">
      <w:rPr>
        <w:noProof/>
      </w:rPr>
      <mc:AlternateContent>
        <mc:Choice Requires="wps">
          <w:drawing>
            <wp:anchor distT="0" distB="0" distL="114300" distR="114300" simplePos="0" relativeHeight="251658252" behindDoc="0" locked="0" layoutInCell="1" allowOverlap="1" wp14:anchorId="553F694F" wp14:editId="1FB8912B">
              <wp:simplePos x="0" y="0"/>
              <wp:positionH relativeFrom="column">
                <wp:posOffset>520065</wp:posOffset>
              </wp:positionH>
              <wp:positionV relativeFrom="paragraph">
                <wp:posOffset>381000</wp:posOffset>
              </wp:positionV>
              <wp:extent cx="828675" cy="2730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828675" cy="273050"/>
                      </a:xfrm>
                      <a:prstGeom prst="rect">
                        <a:avLst/>
                      </a:prstGeom>
                      <a:solidFill>
                        <a:schemeClr val="bg1"/>
                      </a:solidFill>
                      <a:ln w="6350">
                        <a:noFill/>
                      </a:ln>
                    </wps:spPr>
                    <wps:txbx>
                      <w:txbxContent>
                        <w:p w14:paraId="373C7621" w14:textId="77777777" w:rsidR="004E38D7" w:rsidRDefault="004E3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F694F" id="Text Box 19" o:spid="_x0000_s1037" type="#_x0000_t202" style="position:absolute;margin-left:40.95pt;margin-top:30pt;width:65.25pt;height:21.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" fillcolor="white [3212]" stroked="f" strokeweight=".5pt">
              <v:textbox>
                <w:txbxContent>
                  <w:p w14:paraId="373C7621" w14:textId="77777777" w:rsidR="004E38D7" w:rsidRDefault="004E38D7"/>
                </w:txbxContent>
              </v:textbox>
            </v:shape>
          </w:pict>
        </mc:Fallback>
      </mc:AlternateContent>
    </w:r>
    <w:r w:rsidR="00073B18">
      <w:rPr>
        <w:noProof/>
      </w:rPr>
      <w:drawing>
        <wp:anchor distT="0" distB="0" distL="114300" distR="114300" simplePos="0" relativeHeight="251658241" behindDoc="1" locked="0" layoutInCell="1" allowOverlap="1" wp14:anchorId="2BCE90DE" wp14:editId="6038B91F">
          <wp:simplePos x="0" y="0"/>
          <wp:positionH relativeFrom="column">
            <wp:posOffset>-4615479</wp:posOffset>
          </wp:positionH>
          <wp:positionV relativeFrom="paragraph">
            <wp:posOffset>-2228850</wp:posOffset>
          </wp:positionV>
          <wp:extent cx="4528254" cy="3018836"/>
          <wp:effectExtent l="0" t="0" r="5715" b="3810"/>
          <wp:wrapNone/>
          <wp:docPr id="325" name="Picture 325"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16BF" w14:textId="140E0FB1" w:rsidR="00A818F1" w:rsidRDefault="009D5318">
    <w:pPr>
      <w:pStyle w:val="Footer"/>
    </w:pPr>
    <w:r>
      <w:rPr>
        <w:noProof/>
      </w:rPr>
      <mc:AlternateContent>
        <mc:Choice Requires="wps">
          <w:drawing>
            <wp:anchor distT="0" distB="0" distL="114300" distR="114300" simplePos="1" relativeHeight="251658255" behindDoc="0" locked="0" layoutInCell="0" allowOverlap="1" wp14:anchorId="7A7CBF6E" wp14:editId="4FE93AE1">
              <wp:simplePos x="0" y="10229453"/>
              <wp:positionH relativeFrom="page">
                <wp:posOffset>0</wp:posOffset>
              </wp:positionH>
              <wp:positionV relativeFrom="page">
                <wp:posOffset>10229215</wp:posOffset>
              </wp:positionV>
              <wp:extent cx="7556500" cy="273050"/>
              <wp:effectExtent l="0" t="0" r="0" b="12700"/>
              <wp:wrapNone/>
              <wp:docPr id="27" name="Text Box 27"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7CBF6E" id="_x0000_t202" coordsize="21600,21600" o:spt="202" path="m,l,21600r21600,l21600,xe">
              <v:stroke joinstyle="miter"/>
              <v:path gradientshapeok="t" o:connecttype="rect"/>
            </v:shapetype>
            <v:shape id="Text Box 27" o:spid="_x0000_s1038" type="#_x0000_t202" alt="{&quot;HashCode&quot;:1862493762,&quot;Height&quot;:842.0,&quot;Width&quot;:595.0,&quot;Placement&quot;:&quot;Footer&quot;,&quot;Index&quot;:&quot;FirstPage&quot;,&quot;Section&quot;:1,&quot;Top&quot;:0.0,&quot;Left&quot;:0.0}" style="position:absolute;margin-left:0;margin-top:805.45pt;width:59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SmkDAxcCAAArBAAADgAAAAAAAAAAAAAAAAAuAgAAZHJzL2Uyb0RvYy54bWxQSwECLQAUAAYA&#10;CAAAACEArHvBjN4AAAALAQAADwAAAAAAAAAAAAAAAABxBAAAZHJzL2Rvd25yZXYueG1sUEsFBgAA&#10;AAAEAAQA8wAAAHwFAAAAAA==&#10;" o:allowincell="f" filled="f" stroked="f" strokeweight=".5pt">
              <v:textbox inset=",0,,0">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rPr>
      <mc:AlternateContent>
        <mc:Choice Requires="wps">
          <w:drawing>
            <wp:anchor distT="0" distB="0" distL="114300" distR="114300" simplePos="1" relativeHeight="251658260" behindDoc="0" locked="0" layoutInCell="0" allowOverlap="1" wp14:anchorId="75781A49" wp14:editId="67B8E955">
              <wp:simplePos x="0" y="10229453"/>
              <wp:positionH relativeFrom="page">
                <wp:posOffset>0</wp:posOffset>
              </wp:positionH>
              <wp:positionV relativeFrom="page">
                <wp:posOffset>10229215</wp:posOffset>
              </wp:positionV>
              <wp:extent cx="7556500" cy="273050"/>
              <wp:effectExtent l="0" t="0" r="0" b="12700"/>
              <wp:wrapNone/>
              <wp:docPr id="13" name="Text Box 1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781A49" id="Text Box 13" o:spid="_x0000_s1039" type="#_x0000_t202" alt="{&quot;HashCode&quot;:-1264680268,&quot;Height&quot;:842.0,&quot;Width&quot;:595.0,&quot;Placement&quot;:&quot;Footer&quot;,&quot;Index&quot;:&quot;FirstPage&quot;,&quot;Section&quot;:1,&quot;Top&quot;:0.0,&quot;Left&quot;:0.0}" style="position:absolute;margin-left:0;margin-top:805.45pt;width:59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r w:rsidR="00FB7F36">
      <w:rPr>
        <w:noProof/>
      </w:rPr>
      <mc:AlternateContent>
        <mc:Choice Requires="wps">
          <w:drawing>
            <wp:anchor distT="0" distB="0" distL="114300" distR="114300" simplePos="1" relativeHeight="251658259" behindDoc="0" locked="0" layoutInCell="0" allowOverlap="1" wp14:anchorId="336D2DFB" wp14:editId="437CD0E1">
              <wp:simplePos x="0" y="10229453"/>
              <wp:positionH relativeFrom="page">
                <wp:posOffset>0</wp:posOffset>
              </wp:positionH>
              <wp:positionV relativeFrom="page">
                <wp:posOffset>10229215</wp:posOffset>
              </wp:positionV>
              <wp:extent cx="7556500" cy="273050"/>
              <wp:effectExtent l="0" t="0" r="0" b="12700"/>
              <wp:wrapNone/>
              <wp:docPr id="5" name="Text Box 5" descr="{&quot;HashCode&quot;:90843954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6D2DFB" id="Text Box 5" o:spid="_x0000_s1040" type="#_x0000_t202" alt="{&quot;HashCode&quot;:908439540,&quot;Height&quot;:842.0,&quot;Width&quot;:595.0,&quot;Placement&quot;:&quot;Footer&quot;,&quot;Index&quot;:&quot;FirstPage&quot;,&quot;Section&quot;:1,&quot;Top&quot;:0.0,&quot;Left&quot;:0.0}" style="position:absolute;margin-left:0;margin-top:805.45pt;width:59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J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eGPbYQnXE9Rz0zHvLVwpnWDMf&#10;nplDqnFslG94wkNqwF5wsiipwf38mz/mIwMYpaRF6ZTU/9gzJyjR3wxy83l8fR21ln7QcG+928Fr&#10;9s09oCrH+EAsT2bMDXowpYPmFdW9jN0wxAzHniXdDuZ96IWMr4OL5TIloaosC2uzsTyWjphFZF+6&#10;V+bsCf6AxD3CIC5WvGOhz+3RXu4DSJUoivj2aJ5gR0Um5k6vJ0r+7X/KurzxxS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3BxyRcCAAArBAAADgAAAAAAAAAAAAAAAAAuAgAAZHJzL2Uyb0RvYy54bWxQSwECLQAUAAYA&#10;CAAAACEArHvBjN4AAAALAQAADwAAAAAAAAAAAAAAAABxBAAAZHJzL2Rvd25yZXYueG1sUEsFBgAA&#10;AAAEAAQA8wAAAHwFAAAAAA==&#10;" o:allowincell="f" filled="f" stroked="f" strokeweight=".5pt">
              <v:textbox inset=",0,,0">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v:textbox>
              <w10:wrap anchorx="page" anchory="page"/>
            </v:shape>
          </w:pict>
        </mc:Fallback>
      </mc:AlternateContent>
    </w:r>
    <w:r w:rsidR="00073B18">
      <w:rPr>
        <w:noProof/>
      </w:rPr>
      <mc:AlternateContent>
        <mc:Choice Requires="wps">
          <w:drawing>
            <wp:anchor distT="0" distB="0" distL="114300" distR="114300" simplePos="1" relativeHeight="251658256" behindDoc="0" locked="0" layoutInCell="0" allowOverlap="1" wp14:anchorId="1156AE80" wp14:editId="76F6EC41">
              <wp:simplePos x="0" y="10229453"/>
              <wp:positionH relativeFrom="page">
                <wp:posOffset>0</wp:posOffset>
              </wp:positionH>
              <wp:positionV relativeFrom="page">
                <wp:posOffset>10229850</wp:posOffset>
              </wp:positionV>
              <wp:extent cx="7556500" cy="273050"/>
              <wp:effectExtent l="0" t="0" r="0" b="12700"/>
              <wp:wrapNone/>
              <wp:docPr id="17" name="Text Box 17" descr="{&quot;HashCode&quot;:908439540,&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56AE80" id="Text Box 17" o:spid="_x0000_s1041" type="#_x0000_t202" alt="{&quot;HashCode&quot;:908439540,&quot;Height&quot;:842.0,&quot;Width&quot;:595.0,&quot;Placement&quot;:&quot;Footer&quot;,&quot;Index&quot;:&quot;FirstPage&quot;,&quot;Section&quot;:2,&quot;Top&quot;:0.0,&quot;Left&quot;:0.0}" style="position:absolute;margin-left:0;margin-top:805.5pt;width:59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WONOyxheqI6znomfeWrxTOsGY+&#10;PDOHVOPYKN/whIfUgL3gZFFSg/v5N3/MRwYwSkmL0imp/7FnTlCivxnk5vP4+jpqLf2g4d56t4PX&#10;7Jt7QFWO8YFYnsyYG/RgSgfNK6p7GbthiBmOPUu6Hcz70AsZXwcXy2VKQlVZFtZmY3ksHTGLyL50&#10;r8zZE/wBiXuEQVyseMdCn9ujvdwHkCpRFPHt0TzBjopMzJ1eT5T82/+UdXnji1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Ab//BBFwIAACsEAAAOAAAAAAAAAAAAAAAAAC4CAABkcnMvZTJvRG9jLnhtbFBLAQItABQABgAI&#10;AAAAIQCHjtBL3QAAAAsBAAAPAAAAAAAAAAAAAAAAAHEEAABkcnMvZG93bnJldi54bWxQSwUGAAAA&#10;AAQABADzAAAAewUAAAAA&#10;" o:allowincell="f" filled="f" stroked="f" strokeweight=".5pt">
              <v:textbox inset=",0,,0">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ABC8" w14:textId="2A124CC3" w:rsidR="00A818F1" w:rsidRDefault="009D5318" w:rsidP="00A818F1">
    <w:pPr>
      <w:pStyle w:val="Footer"/>
    </w:pPr>
    <w:r>
      <w:rPr>
        <w:noProof/>
      </w:rPr>
      <mc:AlternateContent>
        <mc:Choice Requires="wps">
          <w:drawing>
            <wp:anchor distT="0" distB="0" distL="114300" distR="114300" simplePos="0" relativeHeight="251658257" behindDoc="0" locked="0" layoutInCell="0" allowOverlap="1" wp14:anchorId="5817C831" wp14:editId="4AA807A0">
              <wp:simplePos x="0" y="0"/>
              <wp:positionH relativeFrom="page">
                <wp:posOffset>0</wp:posOffset>
              </wp:positionH>
              <wp:positionV relativeFrom="page">
                <wp:posOffset>10229453</wp:posOffset>
              </wp:positionV>
              <wp:extent cx="7556500" cy="273050"/>
              <wp:effectExtent l="0" t="0" r="0" b="12700"/>
              <wp:wrapNone/>
              <wp:docPr id="28" name="Text Box 28"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17C831" id="_x0000_t202" coordsize="21600,21600" o:spt="202" path="m,l,21600r21600,l21600,xe">
              <v:stroke joinstyle="miter"/>
              <v:path gradientshapeok="t" o:connecttype="rect"/>
            </v:shapetype>
            <v:shape id="Text Box 28" o:spid="_x0000_s1043" type="#_x0000_t202" alt="{&quot;HashCode&quot;:1862493762,&quot;Height&quot;:842.0,&quot;Width&quot;:595.0,&quot;Placement&quot;:&quot;Footer&quot;,&quot;Index&quot;:&quot;Primary&quot;,&quot;Section&quot;:2,&quot;Top&quot;:0.0,&quot;Left&quot;:0.0}" style="position:absolute;margin-left:0;margin-top:805.45pt;width:59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b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aqS3g57bKE64noOeua95asGZ1gz&#10;H56ZQ6pxbJRveMJDKsBecLIoqcH9/Js/5iMDGKWkRemU1P/YMycoUd8McnM7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v7k9WxcCAAArBAAADgAAAAAAAAAAAAAAAAAuAgAAZHJzL2Uyb0RvYy54bWxQSwECLQAUAAYA&#10;CAAAACEArHvBjN4AAAALAQAADwAAAAAAAAAAAAAAAABxBAAAZHJzL2Rvd25yZXYueG1sUEsFBgAA&#10;AAAEAAQA8wAAAHwFAAAAAA==&#10;" o:allowincell="f" filled="f" stroked="f" strokeweight=".5pt">
              <v:textbox inset=",0,,0">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073B18">
      <w:rPr>
        <w:noProof/>
      </w:rPr>
      <mc:AlternateContent>
        <mc:Choice Requires="wps">
          <w:drawing>
            <wp:anchor distT="0" distB="0" distL="114300" distR="114300" simplePos="0" relativeHeight="251658250" behindDoc="0" locked="0" layoutInCell="0" allowOverlap="1" wp14:anchorId="405EA32C" wp14:editId="18A959CF">
              <wp:simplePos x="0" y="0"/>
              <wp:positionH relativeFrom="page">
                <wp:posOffset>0</wp:posOffset>
              </wp:positionH>
              <wp:positionV relativeFrom="page">
                <wp:posOffset>10229850</wp:posOffset>
              </wp:positionV>
              <wp:extent cx="7556500" cy="273050"/>
              <wp:effectExtent l="0" t="0" r="0" b="12700"/>
              <wp:wrapNone/>
              <wp:docPr id="31" name="Text Box 31" descr="{&quot;HashCode&quot;:908439540,&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B7873" w14:textId="074D64AA" w:rsidR="00A818F1" w:rsidRPr="00BB6C73" w:rsidRDefault="00A818F1" w:rsidP="00BB6C73">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5EA32C" id="Text Box 31" o:spid="_x0000_s1044" type="#_x0000_t202" alt="{&quot;HashCode&quot;:908439540,&quot;Height&quot;:842.0,&quot;Width&quot;:595.0,&quot;Placement&quot;:&quot;Footer&quot;,&quot;Index&quot;:&quot;Primary&quot;,&quot;Section&quot;:3,&quot;Top&quot;:0.0,&quot;Left&quot;:0.0}" style="position:absolute;margin-left:0;margin-top:805.5pt;width:59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E3FgIAACwEAAAOAAAAZHJzL2Uyb0RvYy54bWysU01vGyEQvVfqf0Dc6107s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" o:allowincell="f" filled="f" stroked="f" strokeweight=".5pt">
              <v:textbox inset=",0,,0">
                <w:txbxContent>
                  <w:p w14:paraId="619B7873" w14:textId="074D64AA" w:rsidR="00A818F1" w:rsidRPr="00BB6C73" w:rsidRDefault="00A818F1" w:rsidP="00BB6C73">
                    <w:pPr>
                      <w:spacing w:before="0" w:after="0"/>
                      <w:jc w:val="center"/>
                      <w:rPr>
                        <w:rFonts w:ascii="Calibri" w:hAnsi="Calibri" w:cs="Calibri"/>
                        <w:color w:val="000000"/>
                        <w:sz w:val="24"/>
                      </w:rPr>
                    </w:pPr>
                  </w:p>
                </w:txbxContent>
              </v:textbox>
              <w10:wrap anchorx="page" anchory="page"/>
            </v:shape>
          </w:pict>
        </mc:Fallback>
      </mc:AlternateContent>
    </w:r>
    <w:r w:rsidR="00073B18">
      <w:rPr>
        <w:noProof/>
      </w:rPr>
      <mc:AlternateContent>
        <mc:Choice Requires="wps">
          <w:drawing>
            <wp:anchor distT="0" distB="0" distL="114300" distR="114300" simplePos="0" relativeHeight="251658249" behindDoc="0" locked="0" layoutInCell="0" allowOverlap="1" wp14:anchorId="5B484592" wp14:editId="18423393">
              <wp:simplePos x="0" y="0"/>
              <wp:positionH relativeFrom="page">
                <wp:posOffset>0</wp:posOffset>
              </wp:positionH>
              <wp:positionV relativeFrom="page">
                <wp:posOffset>10229850</wp:posOffset>
              </wp:positionV>
              <wp:extent cx="7556500" cy="273050"/>
              <wp:effectExtent l="0" t="0" r="0" b="12700"/>
              <wp:wrapNone/>
              <wp:docPr id="3" name="Text Box 3" descr="{&quot;HashCode&quot;:90843954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84592" id="Text Box 3" o:spid="_x0000_s1045" type="#_x0000_t202" alt="{&quot;HashCode&quot;:908439540,&quot;Height&quot;:842.0,&quot;Width&quot;:595.0,&quot;Placement&quot;:&quot;Footer&quot;,&quot;Index&quot;:&quot;Primary&quot;,&quot;Section&quot;:2,&quot;Top&quot;:0.0,&quot;Left&quot;:0.0}" style="position:absolute;margin-left:0;margin-top:805.5pt;width:59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C/FwIAACwEAAAOAAAAZHJzL2Uyb0RvYy54bWysU99v2jAQfp+0/8Hy+0ighX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CpCLC/FwIAACwEAAAOAAAAAAAAAAAAAAAAAC4CAABkcnMvZTJvRG9jLnhtbFBLAQItABQABgAI&#10;AAAAIQCHjtBL3QAAAAsBAAAPAAAAAAAAAAAAAAAAAHEEAABkcnMvZG93bnJldi54bWxQSwUGAAAA&#10;AAQABADzAAAAewUAAAAA&#10;" o:allowincell="f" filled="f" stroked="f" strokeweight=".5pt">
              <v:textbox inset=",0,,0">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r w:rsidR="00073B18">
      <w:rPr>
        <w:noProof/>
      </w:rPr>
      <w:drawing>
        <wp:anchor distT="0" distB="0" distL="114300" distR="114300" simplePos="0" relativeHeight="251658246" behindDoc="1" locked="0" layoutInCell="1" allowOverlap="1" wp14:anchorId="04F9F9A7" wp14:editId="04EB3524">
          <wp:simplePos x="0" y="0"/>
          <wp:positionH relativeFrom="column">
            <wp:posOffset>-4615479</wp:posOffset>
          </wp:positionH>
          <wp:positionV relativeFrom="paragraph">
            <wp:posOffset>-2228850</wp:posOffset>
          </wp:positionV>
          <wp:extent cx="4528254" cy="3018836"/>
          <wp:effectExtent l="0" t="0" r="5715" b="3810"/>
          <wp:wrapNone/>
          <wp:docPr id="26" name="Picture 26"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49CA" w14:textId="2F363BD5" w:rsidR="00A818F1" w:rsidRDefault="009D5318">
    <w:pPr>
      <w:pStyle w:val="Footer"/>
    </w:pPr>
    <w:r>
      <w:rPr>
        <w:noProof/>
      </w:rPr>
      <mc:AlternateContent>
        <mc:Choice Requires="wps">
          <w:drawing>
            <wp:anchor distT="0" distB="0" distL="114300" distR="114300" simplePos="0" relativeHeight="251658258" behindDoc="0" locked="0" layoutInCell="0" allowOverlap="1" wp14:anchorId="55E10810" wp14:editId="4EA22B9A">
              <wp:simplePos x="0" y="0"/>
              <wp:positionH relativeFrom="page">
                <wp:posOffset>0</wp:posOffset>
              </wp:positionH>
              <wp:positionV relativeFrom="page">
                <wp:posOffset>10229215</wp:posOffset>
              </wp:positionV>
              <wp:extent cx="7556500" cy="273050"/>
              <wp:effectExtent l="0" t="0" r="0" b="12700"/>
              <wp:wrapNone/>
              <wp:docPr id="29" name="Text Box 29"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E10810" id="_x0000_t202" coordsize="21600,21600" o:spt="202" path="m,l,21600r21600,l21600,xe">
              <v:stroke joinstyle="miter"/>
              <v:path gradientshapeok="t" o:connecttype="rect"/>
            </v:shapetype>
            <v:shape id="Text Box 29" o:spid="_x0000_s1046" type="#_x0000_t202" alt="{&quot;HashCode&quot;:1862493762,&quot;Height&quot;:842.0,&quot;Width&quot;:595.0,&quot;Placement&quot;:&quot;Footer&quot;,&quot;Index&quot;:&quot;FirstPage&quot;,&quot;Section&quot;:2,&quot;Top&quot;:0.0,&quot;Left&quot;:0.0}" style="position:absolute;margin-left:0;margin-top:805.45pt;width:59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P9GAIAACw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XuMRkW2UJ1xP0c9NR7y1cKh1gz&#10;H56ZQ65xbtRveMJDasBmcLIoqcH9/Js/5iMFGKWkRe2U1P/YMyco0d8MkvN5fH0dxZZ+0HBvvdvB&#10;a/bNPaAsx/hCLE9mzA16MKWD5hXlvYzdMMQMx54l3Q7mfeiVjM+Di+UyJaGsLAtrs7E8lo6gRWhf&#10;ulfm7An/gMw9wqAuVryjoc/t4V7uA0iVOIoA92iecEdJJupOzydq/u1/yro88sUv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PieQ/0YAgAALAQAAA4AAAAAAAAAAAAAAAAALgIAAGRycy9lMm9Eb2MueG1sUEsBAi0AFAAG&#10;AAgAAAAhAKx7wYzeAAAACwEAAA8AAAAAAAAAAAAAAAAAcgQAAGRycy9kb3ducmV2LnhtbFBLBQYA&#10;AAAABAAEAPMAAAB9BQAAAAA=&#10;" o:allowincell="f" filled="f" stroked="f" strokeweight=".5pt">
              <v:textbox inset=",0,,0">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rPr>
      <mc:AlternateContent>
        <mc:Choice Requires="wps">
          <w:drawing>
            <wp:anchor distT="0" distB="0" distL="114300" distR="114300" simplePos="0" relativeHeight="251658251" behindDoc="0" locked="0" layoutInCell="0" allowOverlap="1" wp14:anchorId="77EBA1AF" wp14:editId="44346005">
              <wp:simplePos x="0" y="0"/>
              <wp:positionH relativeFrom="page">
                <wp:posOffset>0</wp:posOffset>
              </wp:positionH>
              <wp:positionV relativeFrom="page">
                <wp:posOffset>10229453</wp:posOffset>
              </wp:positionV>
              <wp:extent cx="7556500" cy="273050"/>
              <wp:effectExtent l="0" t="0" r="0" b="12700"/>
              <wp:wrapNone/>
              <wp:docPr id="16" name="Text Box 16"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EBA1AF" id="Text Box 16" o:spid="_x0000_s1047" type="#_x0000_t202" alt="{&quot;HashCode&quot;:-1264680268,&quot;Height&quot;:842.0,&quot;Width&quot;:595.0,&quot;Placement&quot;:&quot;Footer&quot;,&quot;Index&quot;:&quot;FirstPage&quot;,&quot;Section&quot;:2,&quot;Top&quot;:0.0,&quot;Left&quot;:0.0}" style="position:absolute;margin-left:0;margin-top:805.45pt;width:59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J1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ircYzossoPqhPs56Kn3lq8VDrFh&#10;Pjwxh1zj3Kjf8IiH1IDN4GxRUoP7+Td/zEcKMEpJi9opqf9xYE5Qor8ZJOfz+Ooqii39oOHeeneD&#10;1xyaO0BZjvGFWJ7MmBv0YEoHzQvKexW7YYgZjj1LuhvMu9ArGZ8HF6tVSkJZWRY2Zmt5LB1Bi9A+&#10;dy/M2TP+AZl7gEFdrHhHQ5/bw706BJAqcRQB7tE8446STNSdn0/U/Nv/lHV55Mtf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AgRwnUYAgAALAQAAA4AAAAAAAAAAAAAAAAALgIAAGRycy9lMm9Eb2MueG1sUEsBAi0AFAAG&#10;AAgAAAAhAKx7wYzeAAAACwEAAA8AAAAAAAAAAAAAAAAAcgQAAGRycy9kb3ducmV2LnhtbFBLBQYA&#10;AAAABAAEAPMAAAB9BQAAAAA=&#10;" o:allowincell="f" filled="f" stroked="f" strokeweight=".5pt">
              <v:textbox inset=",0,,0">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75DBC" w14:textId="77777777" w:rsidR="0075219E" w:rsidRDefault="0075219E" w:rsidP="00BB6C73">
      <w:pPr>
        <w:spacing w:before="0" w:after="0" w:line="240" w:lineRule="auto"/>
      </w:pPr>
      <w:r>
        <w:separator/>
      </w:r>
    </w:p>
  </w:footnote>
  <w:footnote w:type="continuationSeparator" w:id="0">
    <w:p w14:paraId="52A04575" w14:textId="77777777" w:rsidR="0075219E" w:rsidRDefault="0075219E" w:rsidP="00BB6C73">
      <w:pPr>
        <w:spacing w:before="0" w:after="0" w:line="240" w:lineRule="auto"/>
      </w:pPr>
      <w:r>
        <w:continuationSeparator/>
      </w:r>
    </w:p>
  </w:footnote>
  <w:footnote w:type="continuationNotice" w:id="1">
    <w:p w14:paraId="23C79C0B" w14:textId="77777777" w:rsidR="0075219E" w:rsidRDefault="007521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A624" w14:textId="5432EAA6" w:rsidR="00A818F1" w:rsidRDefault="00AC1030" w:rsidP="00A818F1">
    <w:pPr>
      <w:pStyle w:val="Introduction"/>
    </w:pPr>
    <w:r>
      <w:rPr>
        <w:noProof/>
      </w:rPr>
      <mc:AlternateContent>
        <mc:Choice Requires="wps">
          <w:drawing>
            <wp:anchor distT="0" distB="0" distL="114300" distR="114300" simplePos="0" relativeHeight="251658243" behindDoc="0" locked="0" layoutInCell="1" allowOverlap="1" wp14:anchorId="590A0602" wp14:editId="53680137">
              <wp:simplePos x="0" y="0"/>
              <wp:positionH relativeFrom="page">
                <wp:posOffset>879475</wp:posOffset>
              </wp:positionH>
              <wp:positionV relativeFrom="paragraph">
                <wp:posOffset>-1214120</wp:posOffset>
              </wp:positionV>
              <wp:extent cx="6569075" cy="1339850"/>
              <wp:effectExtent l="0" t="0" r="0" b="0"/>
              <wp:wrapNone/>
              <wp:docPr id="11" name="Text Box 11" descr="Kororoit Creek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6569075" cy="1339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FEAA46" w14:textId="5264A640" w:rsidR="00A818F1" w:rsidRPr="0045730B" w:rsidRDefault="002C2D86" w:rsidP="00B309CA">
                          <w:pPr>
                            <w:pStyle w:val="Heading1"/>
                            <w:ind w:firstLine="284"/>
                            <w:rPr>
                              <w:rFonts w:eastAsiaTheme="majorEastAsia" w:cs="Arial"/>
                              <w:b/>
                              <w:bCs/>
                              <w:spacing w:val="-10"/>
                              <w:kern w:val="28"/>
                              <w:sz w:val="48"/>
                              <w:szCs w:val="56"/>
                            </w:rPr>
                          </w:pPr>
                          <w:r>
                            <w:rPr>
                              <w:rFonts w:eastAsiaTheme="majorEastAsia" w:cs="Arial"/>
                              <w:b/>
                              <w:bCs/>
                              <w:spacing w:val="-10"/>
                              <w:kern w:val="28"/>
                              <w:sz w:val="48"/>
                              <w:szCs w:val="56"/>
                            </w:rPr>
                            <w:t>Werribee River Regional Park</w:t>
                          </w:r>
                        </w:p>
                        <w:p w14:paraId="1DD7190C" w14:textId="78B47ED0" w:rsidR="00A818F1" w:rsidRPr="0045730B" w:rsidRDefault="002C2D86" w:rsidP="00A21DE6">
                          <w:pPr>
                            <w:pStyle w:val="Heading1"/>
                            <w:ind w:left="284"/>
                            <w:rPr>
                              <w:rFonts w:cs="Arial"/>
                              <w:sz w:val="32"/>
                              <w:szCs w:val="32"/>
                            </w:rPr>
                          </w:pPr>
                          <w:r>
                            <w:rPr>
                              <w:rFonts w:cs="Arial"/>
                              <w:sz w:val="32"/>
                              <w:szCs w:val="32"/>
                            </w:rPr>
                            <w:t xml:space="preserve">Improving </w:t>
                          </w:r>
                          <w:r w:rsidR="004944E3">
                            <w:rPr>
                              <w:rFonts w:cs="Arial"/>
                              <w:sz w:val="32"/>
                              <w:szCs w:val="32"/>
                            </w:rPr>
                            <w:t>parks for Melbourne’s growing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A0602" id="_x0000_t202" coordsize="21600,21600" o:spt="202" path="m,l,21600r21600,l21600,xe">
              <v:stroke joinstyle="miter"/>
              <v:path gradientshapeok="t" o:connecttype="rect"/>
            </v:shapetype>
            <v:shape id="Text Box 11" o:spid="_x0000_s1034" type="#_x0000_t202" alt="Kororoit Creek Regional Park&#10;Creating a new park for Melbourne’s growing communities" style="position:absolute;margin-left:69.25pt;margin-top:-95.6pt;width:517.25pt;height:1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" filled="f" stroked="f">
              <v:textbox>
                <w:txbxContent>
                  <w:p w14:paraId="2DFEAA46" w14:textId="5264A640" w:rsidR="00A818F1" w:rsidRPr="0045730B" w:rsidRDefault="002C2D86" w:rsidP="00B309CA">
                    <w:pPr>
                      <w:pStyle w:val="Heading1"/>
                      <w:ind w:firstLine="284"/>
                      <w:rPr>
                        <w:rFonts w:eastAsiaTheme="majorEastAsia" w:cs="Arial"/>
                        <w:b/>
                        <w:bCs/>
                        <w:spacing w:val="-10"/>
                        <w:kern w:val="28"/>
                        <w:sz w:val="48"/>
                        <w:szCs w:val="56"/>
                      </w:rPr>
                    </w:pPr>
                    <w:r>
                      <w:rPr>
                        <w:rFonts w:eastAsiaTheme="majorEastAsia" w:cs="Arial"/>
                        <w:b/>
                        <w:bCs/>
                        <w:spacing w:val="-10"/>
                        <w:kern w:val="28"/>
                        <w:sz w:val="48"/>
                        <w:szCs w:val="56"/>
                      </w:rPr>
                      <w:t>Werribee River Regional Park</w:t>
                    </w:r>
                  </w:p>
                  <w:p w14:paraId="1DD7190C" w14:textId="78B47ED0" w:rsidR="00A818F1" w:rsidRPr="0045730B" w:rsidRDefault="002C2D86" w:rsidP="00A21DE6">
                    <w:pPr>
                      <w:pStyle w:val="Heading1"/>
                      <w:ind w:left="284"/>
                      <w:rPr>
                        <w:rFonts w:cs="Arial"/>
                        <w:sz w:val="32"/>
                        <w:szCs w:val="32"/>
                      </w:rPr>
                    </w:pPr>
                    <w:r>
                      <w:rPr>
                        <w:rFonts w:cs="Arial"/>
                        <w:sz w:val="32"/>
                        <w:szCs w:val="32"/>
                      </w:rPr>
                      <w:t xml:space="preserve">Improving </w:t>
                    </w:r>
                    <w:r w:rsidR="004944E3">
                      <w:rPr>
                        <w:rFonts w:cs="Arial"/>
                        <w:sz w:val="32"/>
                        <w:szCs w:val="32"/>
                      </w:rPr>
                      <w:t>parks for Melbourne’s growing communities</w:t>
                    </w:r>
                  </w:p>
                </w:txbxContent>
              </v:textbox>
              <w10:wrap anchorx="page"/>
            </v:shape>
          </w:pict>
        </mc:Fallback>
      </mc:AlternateContent>
    </w:r>
    <w:r w:rsidR="008555F4">
      <w:rPr>
        <w:noProof/>
      </w:rPr>
      <w:drawing>
        <wp:anchor distT="0" distB="0" distL="114300" distR="114300" simplePos="0" relativeHeight="251658261" behindDoc="1" locked="0" layoutInCell="1" allowOverlap="1" wp14:anchorId="5B095888" wp14:editId="3CE7FA74">
          <wp:simplePos x="0" y="0"/>
          <wp:positionH relativeFrom="page">
            <wp:align>right</wp:align>
          </wp:positionH>
          <wp:positionV relativeFrom="paragraph">
            <wp:posOffset>-192087</wp:posOffset>
          </wp:positionV>
          <wp:extent cx="3383065" cy="8828547"/>
          <wp:effectExtent l="0" t="0" r="8255"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46784" b="5765"/>
                  <a:stretch/>
                </pic:blipFill>
                <pic:spPr bwMode="auto">
                  <a:xfrm rot="10800000">
                    <a:off x="0" y="0"/>
                    <a:ext cx="3383065" cy="88285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8D4">
      <w:rPr>
        <w:noProof/>
      </w:rPr>
      <mc:AlternateContent>
        <mc:Choice Requires="wps">
          <w:drawing>
            <wp:anchor distT="0" distB="0" distL="114300" distR="114300" simplePos="0" relativeHeight="251658253" behindDoc="0" locked="0" layoutInCell="1" allowOverlap="1" wp14:anchorId="19103FAB" wp14:editId="4060CDFA">
              <wp:simplePos x="0" y="0"/>
              <wp:positionH relativeFrom="column">
                <wp:posOffset>-2613660</wp:posOffset>
              </wp:positionH>
              <wp:positionV relativeFrom="paragraph">
                <wp:posOffset>-1700340</wp:posOffset>
              </wp:positionV>
              <wp:extent cx="2908300" cy="419100"/>
              <wp:effectExtent l="0" t="0" r="0" b="0"/>
              <wp:wrapNone/>
              <wp:docPr id="10" name="Text Box 10"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908300" cy="419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03FAB" id="Text Box 10" o:spid="_x0000_s1035" type="#_x0000_t202" alt="Werribee Township Regional Park&#10;Creating a new park for Melbourne’s growing communities" style="position:absolute;margin-left:-205.8pt;margin-top:-133.9pt;width:229pt;height:3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" filled="f" stroked="f">
              <v:textbo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v:textbox>
            </v:shape>
          </w:pict>
        </mc:Fallback>
      </mc:AlternateContent>
    </w:r>
    <w:r w:rsidR="00073B18">
      <w:rPr>
        <w:noProof/>
      </w:rPr>
      <w:drawing>
        <wp:anchor distT="0" distB="0" distL="114300" distR="114300" simplePos="0" relativeHeight="251658242" behindDoc="1" locked="0" layoutInCell="1" allowOverlap="1" wp14:anchorId="6D8D3E4B" wp14:editId="5A4A3B62">
          <wp:simplePos x="0" y="0"/>
          <wp:positionH relativeFrom="page">
            <wp:posOffset>0</wp:posOffset>
          </wp:positionH>
          <wp:positionV relativeFrom="page">
            <wp:posOffset>40640</wp:posOffset>
          </wp:positionV>
          <wp:extent cx="7594600" cy="10609580"/>
          <wp:effectExtent l="0" t="0" r="6350" b="1270"/>
          <wp:wrapNone/>
          <wp:docPr id="323" name="Picture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7594600" cy="10609580"/>
                  </a:xfrm>
                  <a:prstGeom prst="rect">
                    <a:avLst/>
                  </a:prstGeom>
                </pic:spPr>
              </pic:pic>
            </a:graphicData>
          </a:graphic>
          <wp14:sizeRelH relativeFrom="margin">
            <wp14:pctWidth>0</wp14:pctWidth>
          </wp14:sizeRelH>
          <wp14:sizeRelV relativeFrom="margin">
            <wp14:pctHeight>0</wp14:pctHeight>
          </wp14:sizeRelV>
        </wp:anchor>
      </w:drawing>
    </w:r>
    <w:r w:rsidR="00073B18">
      <w:rPr>
        <w:noProof/>
      </w:rPr>
      <w:drawing>
        <wp:anchor distT="0" distB="0" distL="114300" distR="114300" simplePos="0" relativeHeight="251658240" behindDoc="1" locked="0" layoutInCell="1" allowOverlap="1" wp14:anchorId="55BA7C59" wp14:editId="62769060">
          <wp:simplePos x="0" y="0"/>
          <wp:positionH relativeFrom="column">
            <wp:posOffset>-5509260</wp:posOffset>
          </wp:positionH>
          <wp:positionV relativeFrom="paragraph">
            <wp:posOffset>854075</wp:posOffset>
          </wp:positionV>
          <wp:extent cx="5263733" cy="5435600"/>
          <wp:effectExtent l="0" t="0" r="0" b="0"/>
          <wp:wrapNone/>
          <wp:docPr id="324" name="Picture 324"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CE70" w14:textId="77777777" w:rsidR="00A818F1" w:rsidRPr="00CA0EF7" w:rsidRDefault="00073B18" w:rsidP="00A818F1">
    <w:pPr>
      <w:pStyle w:val="Header"/>
    </w:pPr>
    <w:r>
      <w:rPr>
        <w:noProof/>
      </w:rPr>
      <w:drawing>
        <wp:anchor distT="0" distB="0" distL="114300" distR="114300" simplePos="0" relativeHeight="251658244" behindDoc="1" locked="0" layoutInCell="1" allowOverlap="1" wp14:anchorId="72435005" wp14:editId="1B61C887">
          <wp:simplePos x="0" y="0"/>
          <wp:positionH relativeFrom="page">
            <wp:posOffset>-66675</wp:posOffset>
          </wp:positionH>
          <wp:positionV relativeFrom="page">
            <wp:align>top</wp:align>
          </wp:positionV>
          <wp:extent cx="7533318" cy="10655999"/>
          <wp:effectExtent l="0" t="0" r="0" b="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33318" cy="10655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3386" w14:textId="76C6FF57" w:rsidR="00A818F1" w:rsidRDefault="00073B18" w:rsidP="00A818F1">
    <w:pPr>
      <w:pStyle w:val="Introduction"/>
    </w:pPr>
    <w:r>
      <w:rPr>
        <w:noProof/>
      </w:rPr>
      <w:drawing>
        <wp:anchor distT="0" distB="0" distL="114300" distR="114300" simplePos="0" relativeHeight="251658247" behindDoc="1" locked="0" layoutInCell="1" allowOverlap="1" wp14:anchorId="4679A3B4" wp14:editId="438A1BEA">
          <wp:simplePos x="0" y="0"/>
          <wp:positionH relativeFrom="page">
            <wp:posOffset>0</wp:posOffset>
          </wp:positionH>
          <wp:positionV relativeFrom="page">
            <wp:posOffset>39757</wp:posOffset>
          </wp:positionV>
          <wp:extent cx="7595117" cy="1060958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99888" cy="106162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8" behindDoc="0" locked="0" layoutInCell="1" allowOverlap="1" wp14:anchorId="245DAC96" wp14:editId="38B2C265">
              <wp:simplePos x="0" y="0"/>
              <wp:positionH relativeFrom="column">
                <wp:posOffset>-2613660</wp:posOffset>
              </wp:positionH>
              <wp:positionV relativeFrom="paragraph">
                <wp:posOffset>-1739900</wp:posOffset>
              </wp:positionV>
              <wp:extent cx="2730500" cy="504825"/>
              <wp:effectExtent l="0" t="0" r="0" b="9525"/>
              <wp:wrapNone/>
              <wp:docPr id="14" name="Text Box 14"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730500" cy="504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DAC96" id="_x0000_t202" coordsize="21600,21600" o:spt="202" path="m,l,21600r21600,l21600,xe">
              <v:stroke joinstyle="miter"/>
              <v:path gradientshapeok="t" o:connecttype="rect"/>
            </v:shapetype>
            <v:shape id="Text Box 14" o:spid="_x0000_s1042" type="#_x0000_t202" alt="Werribee Township Regional Park&#10;Creating a new park for Melbourne’s growing communities" style="position:absolute;margin-left:-205.8pt;margin-top:-137pt;width:215pt;height:3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" filled="f" stroked="f">
              <v:textbo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v:textbox>
            </v:shape>
          </w:pict>
        </mc:Fallback>
      </mc:AlternateContent>
    </w:r>
    <w:r>
      <w:rPr>
        <w:noProof/>
      </w:rPr>
      <w:drawing>
        <wp:anchor distT="0" distB="0" distL="114300" distR="114300" simplePos="0" relativeHeight="251658245" behindDoc="1" locked="0" layoutInCell="1" allowOverlap="1" wp14:anchorId="3CD8769B" wp14:editId="3C3FBF75">
          <wp:simplePos x="0" y="0"/>
          <wp:positionH relativeFrom="column">
            <wp:posOffset>-5509260</wp:posOffset>
          </wp:positionH>
          <wp:positionV relativeFrom="paragraph">
            <wp:posOffset>854075</wp:posOffset>
          </wp:positionV>
          <wp:extent cx="5263733" cy="5435600"/>
          <wp:effectExtent l="0" t="0" r="0" b="0"/>
          <wp:wrapNone/>
          <wp:docPr id="25" name="Picture 25"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D074" w14:textId="77777777" w:rsidR="00A818F1" w:rsidRPr="00CA0EF7" w:rsidRDefault="00073B18" w:rsidP="00A818F1">
    <w:pPr>
      <w:pStyle w:val="Header"/>
    </w:pPr>
    <w:r>
      <w:rPr>
        <w:noProof/>
      </w:rPr>
      <w:drawing>
        <wp:anchor distT="0" distB="0" distL="114300" distR="114300" simplePos="0" relativeHeight="251658262" behindDoc="1" locked="0" layoutInCell="1" allowOverlap="1" wp14:anchorId="4AF21F8B" wp14:editId="2F2AAEE0">
          <wp:simplePos x="0" y="0"/>
          <wp:positionH relativeFrom="page">
            <wp:posOffset>-50956</wp:posOffset>
          </wp:positionH>
          <wp:positionV relativeFrom="page">
            <wp:align>top</wp:align>
          </wp:positionV>
          <wp:extent cx="7585232" cy="10727323"/>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85232" cy="107273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7F20361"/>
    <w:multiLevelType w:val="hybridMultilevel"/>
    <w:tmpl w:val="AB3A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026ABF"/>
    <w:multiLevelType w:val="hybridMultilevel"/>
    <w:tmpl w:val="023E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C6A11"/>
    <w:multiLevelType w:val="hybridMultilevel"/>
    <w:tmpl w:val="C98C9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54998461">
    <w:abstractNumId w:val="2"/>
  </w:num>
  <w:num w:numId="2" w16cid:durableId="2068020220">
    <w:abstractNumId w:val="0"/>
  </w:num>
  <w:num w:numId="3" w16cid:durableId="1036734876">
    <w:abstractNumId w:val="3"/>
  </w:num>
  <w:num w:numId="4" w16cid:durableId="461316062">
    <w:abstractNumId w:val="0"/>
  </w:num>
  <w:num w:numId="5" w16cid:durableId="69307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73"/>
    <w:rsid w:val="000004B4"/>
    <w:rsid w:val="0000255C"/>
    <w:rsid w:val="0000766A"/>
    <w:rsid w:val="000077E6"/>
    <w:rsid w:val="0001027C"/>
    <w:rsid w:val="000126BB"/>
    <w:rsid w:val="00012701"/>
    <w:rsid w:val="00013E8C"/>
    <w:rsid w:val="000162E7"/>
    <w:rsid w:val="000214F4"/>
    <w:rsid w:val="00022646"/>
    <w:rsid w:val="00022F8C"/>
    <w:rsid w:val="00024C01"/>
    <w:rsid w:val="00025570"/>
    <w:rsid w:val="0003294C"/>
    <w:rsid w:val="00034D87"/>
    <w:rsid w:val="00035FD9"/>
    <w:rsid w:val="00040254"/>
    <w:rsid w:val="0004084C"/>
    <w:rsid w:val="000413A0"/>
    <w:rsid w:val="000477EF"/>
    <w:rsid w:val="00052A8A"/>
    <w:rsid w:val="000530BF"/>
    <w:rsid w:val="0005699C"/>
    <w:rsid w:val="000573F4"/>
    <w:rsid w:val="00060156"/>
    <w:rsid w:val="000621C8"/>
    <w:rsid w:val="00062E4B"/>
    <w:rsid w:val="00062E66"/>
    <w:rsid w:val="0006328D"/>
    <w:rsid w:val="00064903"/>
    <w:rsid w:val="00073B18"/>
    <w:rsid w:val="00074AFC"/>
    <w:rsid w:val="0007517B"/>
    <w:rsid w:val="00083A49"/>
    <w:rsid w:val="00084522"/>
    <w:rsid w:val="00085D2F"/>
    <w:rsid w:val="0008747E"/>
    <w:rsid w:val="000912D2"/>
    <w:rsid w:val="00097F06"/>
    <w:rsid w:val="000A4B58"/>
    <w:rsid w:val="000B0E35"/>
    <w:rsid w:val="000B23DB"/>
    <w:rsid w:val="000B35D7"/>
    <w:rsid w:val="000B6F14"/>
    <w:rsid w:val="000B7823"/>
    <w:rsid w:val="000C3A65"/>
    <w:rsid w:val="000C3CA2"/>
    <w:rsid w:val="000C5056"/>
    <w:rsid w:val="000C6270"/>
    <w:rsid w:val="000C6466"/>
    <w:rsid w:val="000C681C"/>
    <w:rsid w:val="000D0B11"/>
    <w:rsid w:val="000D2670"/>
    <w:rsid w:val="000D3501"/>
    <w:rsid w:val="000D7441"/>
    <w:rsid w:val="000D7FC4"/>
    <w:rsid w:val="000E2281"/>
    <w:rsid w:val="000E7A72"/>
    <w:rsid w:val="000F25BC"/>
    <w:rsid w:val="001009FB"/>
    <w:rsid w:val="00100F46"/>
    <w:rsid w:val="001019EA"/>
    <w:rsid w:val="0010636A"/>
    <w:rsid w:val="00112088"/>
    <w:rsid w:val="0011237D"/>
    <w:rsid w:val="00112732"/>
    <w:rsid w:val="00113525"/>
    <w:rsid w:val="00120F29"/>
    <w:rsid w:val="001220B9"/>
    <w:rsid w:val="00123923"/>
    <w:rsid w:val="001251DA"/>
    <w:rsid w:val="00130E91"/>
    <w:rsid w:val="0013100F"/>
    <w:rsid w:val="00132872"/>
    <w:rsid w:val="001351C9"/>
    <w:rsid w:val="00136C84"/>
    <w:rsid w:val="001372B8"/>
    <w:rsid w:val="00137FDD"/>
    <w:rsid w:val="00140416"/>
    <w:rsid w:val="001409E1"/>
    <w:rsid w:val="00143F80"/>
    <w:rsid w:val="0014770F"/>
    <w:rsid w:val="0015112B"/>
    <w:rsid w:val="0015427A"/>
    <w:rsid w:val="00160D7A"/>
    <w:rsid w:val="001623ED"/>
    <w:rsid w:val="00162D25"/>
    <w:rsid w:val="00163D39"/>
    <w:rsid w:val="001701AD"/>
    <w:rsid w:val="00170AC9"/>
    <w:rsid w:val="00171013"/>
    <w:rsid w:val="00171772"/>
    <w:rsid w:val="00174D29"/>
    <w:rsid w:val="00177DD9"/>
    <w:rsid w:val="00180CA0"/>
    <w:rsid w:val="00181937"/>
    <w:rsid w:val="001836C9"/>
    <w:rsid w:val="00185950"/>
    <w:rsid w:val="00187E4A"/>
    <w:rsid w:val="001905D2"/>
    <w:rsid w:val="00190979"/>
    <w:rsid w:val="00191DB9"/>
    <w:rsid w:val="00194269"/>
    <w:rsid w:val="001958B2"/>
    <w:rsid w:val="00196B20"/>
    <w:rsid w:val="001A11B9"/>
    <w:rsid w:val="001A40A0"/>
    <w:rsid w:val="001A71DA"/>
    <w:rsid w:val="001B1231"/>
    <w:rsid w:val="001B1BD4"/>
    <w:rsid w:val="001B52BC"/>
    <w:rsid w:val="001C044C"/>
    <w:rsid w:val="001C1C1C"/>
    <w:rsid w:val="001C20C0"/>
    <w:rsid w:val="001C44CD"/>
    <w:rsid w:val="001C55C5"/>
    <w:rsid w:val="001C65DC"/>
    <w:rsid w:val="001C7587"/>
    <w:rsid w:val="001D0595"/>
    <w:rsid w:val="001D0823"/>
    <w:rsid w:val="001D0F1A"/>
    <w:rsid w:val="001D4CDE"/>
    <w:rsid w:val="001D6370"/>
    <w:rsid w:val="001E3B08"/>
    <w:rsid w:val="001E4B4E"/>
    <w:rsid w:val="001E4E90"/>
    <w:rsid w:val="001E5E8F"/>
    <w:rsid w:val="001E6DE4"/>
    <w:rsid w:val="001E75EE"/>
    <w:rsid w:val="001F038C"/>
    <w:rsid w:val="001F145D"/>
    <w:rsid w:val="001F4DAE"/>
    <w:rsid w:val="001F5B58"/>
    <w:rsid w:val="001F5BB4"/>
    <w:rsid w:val="001F6012"/>
    <w:rsid w:val="00200D79"/>
    <w:rsid w:val="002016EF"/>
    <w:rsid w:val="00201EF9"/>
    <w:rsid w:val="00204E75"/>
    <w:rsid w:val="00207A5A"/>
    <w:rsid w:val="00207AF7"/>
    <w:rsid w:val="00211ACA"/>
    <w:rsid w:val="0021759A"/>
    <w:rsid w:val="00226BFB"/>
    <w:rsid w:val="00226DFD"/>
    <w:rsid w:val="00232A6A"/>
    <w:rsid w:val="00233C3E"/>
    <w:rsid w:val="002346D9"/>
    <w:rsid w:val="0023637B"/>
    <w:rsid w:val="00236F08"/>
    <w:rsid w:val="00242CA6"/>
    <w:rsid w:val="00243458"/>
    <w:rsid w:val="00247658"/>
    <w:rsid w:val="002500B3"/>
    <w:rsid w:val="002501D0"/>
    <w:rsid w:val="002506B6"/>
    <w:rsid w:val="00253B4C"/>
    <w:rsid w:val="0025503A"/>
    <w:rsid w:val="00255568"/>
    <w:rsid w:val="002576E1"/>
    <w:rsid w:val="00261920"/>
    <w:rsid w:val="00263559"/>
    <w:rsid w:val="0026452B"/>
    <w:rsid w:val="00265107"/>
    <w:rsid w:val="002723B6"/>
    <w:rsid w:val="00275A38"/>
    <w:rsid w:val="00275BBA"/>
    <w:rsid w:val="00276D64"/>
    <w:rsid w:val="00277572"/>
    <w:rsid w:val="002825FF"/>
    <w:rsid w:val="0028796E"/>
    <w:rsid w:val="00287F9E"/>
    <w:rsid w:val="0029004E"/>
    <w:rsid w:val="00290257"/>
    <w:rsid w:val="00290B95"/>
    <w:rsid w:val="00291B9B"/>
    <w:rsid w:val="00292627"/>
    <w:rsid w:val="00295850"/>
    <w:rsid w:val="002A02C0"/>
    <w:rsid w:val="002A0BE5"/>
    <w:rsid w:val="002A2CD6"/>
    <w:rsid w:val="002A5C63"/>
    <w:rsid w:val="002A69EF"/>
    <w:rsid w:val="002A6FA4"/>
    <w:rsid w:val="002B1045"/>
    <w:rsid w:val="002B2AD1"/>
    <w:rsid w:val="002B519E"/>
    <w:rsid w:val="002B5D96"/>
    <w:rsid w:val="002B7D5A"/>
    <w:rsid w:val="002C22CF"/>
    <w:rsid w:val="002C23F8"/>
    <w:rsid w:val="002C2D86"/>
    <w:rsid w:val="002C3C12"/>
    <w:rsid w:val="002C4F38"/>
    <w:rsid w:val="002C5017"/>
    <w:rsid w:val="002D19DE"/>
    <w:rsid w:val="002D3159"/>
    <w:rsid w:val="002D3AC3"/>
    <w:rsid w:val="002D6AEA"/>
    <w:rsid w:val="002E236B"/>
    <w:rsid w:val="002F15D4"/>
    <w:rsid w:val="002F3661"/>
    <w:rsid w:val="003038A3"/>
    <w:rsid w:val="00303C22"/>
    <w:rsid w:val="003064F7"/>
    <w:rsid w:val="00310A8F"/>
    <w:rsid w:val="00312983"/>
    <w:rsid w:val="00314B08"/>
    <w:rsid w:val="003177F7"/>
    <w:rsid w:val="00322D49"/>
    <w:rsid w:val="00324BEB"/>
    <w:rsid w:val="0032531B"/>
    <w:rsid w:val="00325BD2"/>
    <w:rsid w:val="00330D94"/>
    <w:rsid w:val="00333630"/>
    <w:rsid w:val="003346D9"/>
    <w:rsid w:val="00340A4E"/>
    <w:rsid w:val="00341593"/>
    <w:rsid w:val="0034232A"/>
    <w:rsid w:val="00342E40"/>
    <w:rsid w:val="00345A5D"/>
    <w:rsid w:val="00354BDB"/>
    <w:rsid w:val="00354E63"/>
    <w:rsid w:val="00355C23"/>
    <w:rsid w:val="00362E35"/>
    <w:rsid w:val="003636BC"/>
    <w:rsid w:val="00365E5D"/>
    <w:rsid w:val="00367A69"/>
    <w:rsid w:val="00373414"/>
    <w:rsid w:val="00373D8E"/>
    <w:rsid w:val="0037559F"/>
    <w:rsid w:val="00376063"/>
    <w:rsid w:val="00383B4E"/>
    <w:rsid w:val="00384576"/>
    <w:rsid w:val="00385D1A"/>
    <w:rsid w:val="00395710"/>
    <w:rsid w:val="00396568"/>
    <w:rsid w:val="003A09BB"/>
    <w:rsid w:val="003A187D"/>
    <w:rsid w:val="003A21D2"/>
    <w:rsid w:val="003A4394"/>
    <w:rsid w:val="003A4BAD"/>
    <w:rsid w:val="003A4C61"/>
    <w:rsid w:val="003A574C"/>
    <w:rsid w:val="003A7FB6"/>
    <w:rsid w:val="003B1E89"/>
    <w:rsid w:val="003C1B8C"/>
    <w:rsid w:val="003C1D6C"/>
    <w:rsid w:val="003C3C3C"/>
    <w:rsid w:val="003C5C63"/>
    <w:rsid w:val="003C60E6"/>
    <w:rsid w:val="003D0780"/>
    <w:rsid w:val="003D26BD"/>
    <w:rsid w:val="003D2AF4"/>
    <w:rsid w:val="003D5755"/>
    <w:rsid w:val="003E1D52"/>
    <w:rsid w:val="003E1D79"/>
    <w:rsid w:val="003E3BBB"/>
    <w:rsid w:val="003E57BC"/>
    <w:rsid w:val="003F28C1"/>
    <w:rsid w:val="003F50E5"/>
    <w:rsid w:val="003F52F1"/>
    <w:rsid w:val="003F5E9A"/>
    <w:rsid w:val="003F6BB7"/>
    <w:rsid w:val="00410B81"/>
    <w:rsid w:val="00415BB1"/>
    <w:rsid w:val="00416D3A"/>
    <w:rsid w:val="00434E98"/>
    <w:rsid w:val="00435B98"/>
    <w:rsid w:val="00440870"/>
    <w:rsid w:val="004408E2"/>
    <w:rsid w:val="0044314A"/>
    <w:rsid w:val="0044359B"/>
    <w:rsid w:val="00443AB8"/>
    <w:rsid w:val="00446650"/>
    <w:rsid w:val="004515CA"/>
    <w:rsid w:val="0045472A"/>
    <w:rsid w:val="0045730B"/>
    <w:rsid w:val="00460CFE"/>
    <w:rsid w:val="00461583"/>
    <w:rsid w:val="004625B6"/>
    <w:rsid w:val="00464B55"/>
    <w:rsid w:val="00466193"/>
    <w:rsid w:val="00471320"/>
    <w:rsid w:val="004746DE"/>
    <w:rsid w:val="0047756A"/>
    <w:rsid w:val="00482317"/>
    <w:rsid w:val="00482847"/>
    <w:rsid w:val="00484AEC"/>
    <w:rsid w:val="0048512C"/>
    <w:rsid w:val="0049241A"/>
    <w:rsid w:val="004927C0"/>
    <w:rsid w:val="00492FF8"/>
    <w:rsid w:val="00493266"/>
    <w:rsid w:val="00493FDC"/>
    <w:rsid w:val="004944E3"/>
    <w:rsid w:val="004A323C"/>
    <w:rsid w:val="004A3D20"/>
    <w:rsid w:val="004A445C"/>
    <w:rsid w:val="004B1118"/>
    <w:rsid w:val="004B460E"/>
    <w:rsid w:val="004B72A7"/>
    <w:rsid w:val="004B784C"/>
    <w:rsid w:val="004C25CE"/>
    <w:rsid w:val="004C3991"/>
    <w:rsid w:val="004C3EC2"/>
    <w:rsid w:val="004C647D"/>
    <w:rsid w:val="004C7277"/>
    <w:rsid w:val="004C7F2B"/>
    <w:rsid w:val="004D13A8"/>
    <w:rsid w:val="004D24F2"/>
    <w:rsid w:val="004D313F"/>
    <w:rsid w:val="004D3FF5"/>
    <w:rsid w:val="004D72A4"/>
    <w:rsid w:val="004E0F39"/>
    <w:rsid w:val="004E38D7"/>
    <w:rsid w:val="004E552B"/>
    <w:rsid w:val="004E65EE"/>
    <w:rsid w:val="004E6AD6"/>
    <w:rsid w:val="004E7396"/>
    <w:rsid w:val="004F2373"/>
    <w:rsid w:val="004F388D"/>
    <w:rsid w:val="004F604F"/>
    <w:rsid w:val="004F66A9"/>
    <w:rsid w:val="005003B3"/>
    <w:rsid w:val="005004B1"/>
    <w:rsid w:val="00500DFE"/>
    <w:rsid w:val="00505EF0"/>
    <w:rsid w:val="0050622C"/>
    <w:rsid w:val="00506A80"/>
    <w:rsid w:val="00513F8B"/>
    <w:rsid w:val="00514825"/>
    <w:rsid w:val="00516921"/>
    <w:rsid w:val="005211ED"/>
    <w:rsid w:val="0052136E"/>
    <w:rsid w:val="00521494"/>
    <w:rsid w:val="00523041"/>
    <w:rsid w:val="005248E2"/>
    <w:rsid w:val="00526436"/>
    <w:rsid w:val="00526844"/>
    <w:rsid w:val="0053055A"/>
    <w:rsid w:val="00532067"/>
    <w:rsid w:val="0053751E"/>
    <w:rsid w:val="00540095"/>
    <w:rsid w:val="00540939"/>
    <w:rsid w:val="00543205"/>
    <w:rsid w:val="0055029A"/>
    <w:rsid w:val="005512A9"/>
    <w:rsid w:val="00557A15"/>
    <w:rsid w:val="0056071D"/>
    <w:rsid w:val="0056381E"/>
    <w:rsid w:val="00565D92"/>
    <w:rsid w:val="005661F1"/>
    <w:rsid w:val="005663F8"/>
    <w:rsid w:val="00571257"/>
    <w:rsid w:val="005712E5"/>
    <w:rsid w:val="00573F75"/>
    <w:rsid w:val="00580787"/>
    <w:rsid w:val="0058082D"/>
    <w:rsid w:val="005824A0"/>
    <w:rsid w:val="00583189"/>
    <w:rsid w:val="00584339"/>
    <w:rsid w:val="00587750"/>
    <w:rsid w:val="00595F6D"/>
    <w:rsid w:val="005961B2"/>
    <w:rsid w:val="00596C42"/>
    <w:rsid w:val="00597EDD"/>
    <w:rsid w:val="005A3F86"/>
    <w:rsid w:val="005B00E9"/>
    <w:rsid w:val="005B0987"/>
    <w:rsid w:val="005B0AF6"/>
    <w:rsid w:val="005B12F4"/>
    <w:rsid w:val="005B1B63"/>
    <w:rsid w:val="005B3FE1"/>
    <w:rsid w:val="005B5934"/>
    <w:rsid w:val="005B70C0"/>
    <w:rsid w:val="005C1541"/>
    <w:rsid w:val="005C18F9"/>
    <w:rsid w:val="005C3CCB"/>
    <w:rsid w:val="005C425A"/>
    <w:rsid w:val="005C5BB9"/>
    <w:rsid w:val="005C7E57"/>
    <w:rsid w:val="005D0CCF"/>
    <w:rsid w:val="005D298B"/>
    <w:rsid w:val="005D6798"/>
    <w:rsid w:val="005E156B"/>
    <w:rsid w:val="005E1A59"/>
    <w:rsid w:val="005E483B"/>
    <w:rsid w:val="005E54C5"/>
    <w:rsid w:val="0060007A"/>
    <w:rsid w:val="006007A0"/>
    <w:rsid w:val="00600FE1"/>
    <w:rsid w:val="006011B3"/>
    <w:rsid w:val="00604058"/>
    <w:rsid w:val="00606A21"/>
    <w:rsid w:val="00613BFC"/>
    <w:rsid w:val="00617537"/>
    <w:rsid w:val="00617A2C"/>
    <w:rsid w:val="00620DC0"/>
    <w:rsid w:val="00623759"/>
    <w:rsid w:val="0062527F"/>
    <w:rsid w:val="00625C06"/>
    <w:rsid w:val="00626E70"/>
    <w:rsid w:val="00630CA5"/>
    <w:rsid w:val="00630FB5"/>
    <w:rsid w:val="0063308B"/>
    <w:rsid w:val="00634112"/>
    <w:rsid w:val="006341FA"/>
    <w:rsid w:val="006407A8"/>
    <w:rsid w:val="006409C2"/>
    <w:rsid w:val="0064332C"/>
    <w:rsid w:val="00643D39"/>
    <w:rsid w:val="00644110"/>
    <w:rsid w:val="00646649"/>
    <w:rsid w:val="00652340"/>
    <w:rsid w:val="00652762"/>
    <w:rsid w:val="0065572A"/>
    <w:rsid w:val="00655E53"/>
    <w:rsid w:val="006578EB"/>
    <w:rsid w:val="0066060B"/>
    <w:rsid w:val="00661115"/>
    <w:rsid w:val="006633D7"/>
    <w:rsid w:val="00664446"/>
    <w:rsid w:val="00666626"/>
    <w:rsid w:val="00670991"/>
    <w:rsid w:val="00670D0F"/>
    <w:rsid w:val="00671708"/>
    <w:rsid w:val="00672511"/>
    <w:rsid w:val="00672EB8"/>
    <w:rsid w:val="00673BD3"/>
    <w:rsid w:val="006758A6"/>
    <w:rsid w:val="0067601E"/>
    <w:rsid w:val="00677BF5"/>
    <w:rsid w:val="00677EDE"/>
    <w:rsid w:val="00681E7D"/>
    <w:rsid w:val="00684814"/>
    <w:rsid w:val="0068674B"/>
    <w:rsid w:val="0069491C"/>
    <w:rsid w:val="00695F88"/>
    <w:rsid w:val="006965F2"/>
    <w:rsid w:val="006A1068"/>
    <w:rsid w:val="006A13CC"/>
    <w:rsid w:val="006B79C7"/>
    <w:rsid w:val="006C093D"/>
    <w:rsid w:val="006C379C"/>
    <w:rsid w:val="006C48A1"/>
    <w:rsid w:val="006C5590"/>
    <w:rsid w:val="006D0A1B"/>
    <w:rsid w:val="006D178E"/>
    <w:rsid w:val="006D5CC2"/>
    <w:rsid w:val="006D6454"/>
    <w:rsid w:val="006E0938"/>
    <w:rsid w:val="006E0FDC"/>
    <w:rsid w:val="006E142B"/>
    <w:rsid w:val="006E2E05"/>
    <w:rsid w:val="006E6256"/>
    <w:rsid w:val="006F5500"/>
    <w:rsid w:val="006F5552"/>
    <w:rsid w:val="006F5D2A"/>
    <w:rsid w:val="006F5E76"/>
    <w:rsid w:val="00707CD2"/>
    <w:rsid w:val="00710174"/>
    <w:rsid w:val="00711546"/>
    <w:rsid w:val="007230B1"/>
    <w:rsid w:val="007232DC"/>
    <w:rsid w:val="007239B3"/>
    <w:rsid w:val="00724457"/>
    <w:rsid w:val="00730C6E"/>
    <w:rsid w:val="00736236"/>
    <w:rsid w:val="00736580"/>
    <w:rsid w:val="00741550"/>
    <w:rsid w:val="00741F50"/>
    <w:rsid w:val="00745874"/>
    <w:rsid w:val="00750CE6"/>
    <w:rsid w:val="0075219E"/>
    <w:rsid w:val="00752B1A"/>
    <w:rsid w:val="007569DC"/>
    <w:rsid w:val="00760706"/>
    <w:rsid w:val="007618F8"/>
    <w:rsid w:val="00772708"/>
    <w:rsid w:val="00772797"/>
    <w:rsid w:val="00780DBE"/>
    <w:rsid w:val="00783E92"/>
    <w:rsid w:val="007858A9"/>
    <w:rsid w:val="00786876"/>
    <w:rsid w:val="00790C77"/>
    <w:rsid w:val="0079136A"/>
    <w:rsid w:val="00792F03"/>
    <w:rsid w:val="0079578C"/>
    <w:rsid w:val="007A0AD2"/>
    <w:rsid w:val="007A0BCF"/>
    <w:rsid w:val="007A358D"/>
    <w:rsid w:val="007A77F2"/>
    <w:rsid w:val="007B02BB"/>
    <w:rsid w:val="007B0637"/>
    <w:rsid w:val="007B38B1"/>
    <w:rsid w:val="007B5236"/>
    <w:rsid w:val="007B7787"/>
    <w:rsid w:val="007C0E94"/>
    <w:rsid w:val="007C1430"/>
    <w:rsid w:val="007C1769"/>
    <w:rsid w:val="007C1BEA"/>
    <w:rsid w:val="007C314A"/>
    <w:rsid w:val="007C53EB"/>
    <w:rsid w:val="007C75AA"/>
    <w:rsid w:val="007D0543"/>
    <w:rsid w:val="007D1D43"/>
    <w:rsid w:val="007D4177"/>
    <w:rsid w:val="007D77CB"/>
    <w:rsid w:val="007E1D3A"/>
    <w:rsid w:val="007E3145"/>
    <w:rsid w:val="007E3465"/>
    <w:rsid w:val="007E4AF3"/>
    <w:rsid w:val="007E5362"/>
    <w:rsid w:val="007E5550"/>
    <w:rsid w:val="007E55BD"/>
    <w:rsid w:val="007E688A"/>
    <w:rsid w:val="007F128E"/>
    <w:rsid w:val="007F1E4C"/>
    <w:rsid w:val="007F6233"/>
    <w:rsid w:val="007F62B9"/>
    <w:rsid w:val="007F74EF"/>
    <w:rsid w:val="007F7C64"/>
    <w:rsid w:val="00801897"/>
    <w:rsid w:val="00801C6A"/>
    <w:rsid w:val="0080282E"/>
    <w:rsid w:val="00803ADE"/>
    <w:rsid w:val="00803BFF"/>
    <w:rsid w:val="00804CD3"/>
    <w:rsid w:val="0080557C"/>
    <w:rsid w:val="00805C24"/>
    <w:rsid w:val="00805E6B"/>
    <w:rsid w:val="00807028"/>
    <w:rsid w:val="00810F78"/>
    <w:rsid w:val="00810FE8"/>
    <w:rsid w:val="00815EBE"/>
    <w:rsid w:val="00820FC0"/>
    <w:rsid w:val="008246B8"/>
    <w:rsid w:val="00825CD4"/>
    <w:rsid w:val="00826C2F"/>
    <w:rsid w:val="00830FD7"/>
    <w:rsid w:val="008310B2"/>
    <w:rsid w:val="00834B62"/>
    <w:rsid w:val="00835893"/>
    <w:rsid w:val="00835B08"/>
    <w:rsid w:val="00842109"/>
    <w:rsid w:val="008439F8"/>
    <w:rsid w:val="00845738"/>
    <w:rsid w:val="00845938"/>
    <w:rsid w:val="008473C4"/>
    <w:rsid w:val="008502A8"/>
    <w:rsid w:val="00851969"/>
    <w:rsid w:val="008555F4"/>
    <w:rsid w:val="00862DCE"/>
    <w:rsid w:val="008675A9"/>
    <w:rsid w:val="00867864"/>
    <w:rsid w:val="008717CB"/>
    <w:rsid w:val="00872872"/>
    <w:rsid w:val="00875D38"/>
    <w:rsid w:val="008773FB"/>
    <w:rsid w:val="00880827"/>
    <w:rsid w:val="00882AAF"/>
    <w:rsid w:val="008925C0"/>
    <w:rsid w:val="0089678F"/>
    <w:rsid w:val="00897A83"/>
    <w:rsid w:val="008A116E"/>
    <w:rsid w:val="008A248D"/>
    <w:rsid w:val="008A3D41"/>
    <w:rsid w:val="008A7F8F"/>
    <w:rsid w:val="008B0316"/>
    <w:rsid w:val="008B1D97"/>
    <w:rsid w:val="008B1EA6"/>
    <w:rsid w:val="008B1FFE"/>
    <w:rsid w:val="008B3066"/>
    <w:rsid w:val="008B4B9E"/>
    <w:rsid w:val="008B4E5C"/>
    <w:rsid w:val="008C13E9"/>
    <w:rsid w:val="008C346A"/>
    <w:rsid w:val="008D0552"/>
    <w:rsid w:val="008E2DB3"/>
    <w:rsid w:val="008E2EC3"/>
    <w:rsid w:val="008E42C5"/>
    <w:rsid w:val="008E784A"/>
    <w:rsid w:val="008F09B9"/>
    <w:rsid w:val="008F140A"/>
    <w:rsid w:val="008F3CCB"/>
    <w:rsid w:val="00904EA6"/>
    <w:rsid w:val="009078EA"/>
    <w:rsid w:val="0091075B"/>
    <w:rsid w:val="00914491"/>
    <w:rsid w:val="00914EA1"/>
    <w:rsid w:val="0092091C"/>
    <w:rsid w:val="00922338"/>
    <w:rsid w:val="00922492"/>
    <w:rsid w:val="0092508D"/>
    <w:rsid w:val="00930E1B"/>
    <w:rsid w:val="00933EB0"/>
    <w:rsid w:val="00934498"/>
    <w:rsid w:val="009358F6"/>
    <w:rsid w:val="00935B18"/>
    <w:rsid w:val="00941812"/>
    <w:rsid w:val="009456C5"/>
    <w:rsid w:val="00946E97"/>
    <w:rsid w:val="00947BD7"/>
    <w:rsid w:val="00947FFA"/>
    <w:rsid w:val="00950323"/>
    <w:rsid w:val="009526B6"/>
    <w:rsid w:val="00954F11"/>
    <w:rsid w:val="009566CB"/>
    <w:rsid w:val="009608E2"/>
    <w:rsid w:val="0096247F"/>
    <w:rsid w:val="00962ACE"/>
    <w:rsid w:val="009630B9"/>
    <w:rsid w:val="00964EFD"/>
    <w:rsid w:val="00966C52"/>
    <w:rsid w:val="00967584"/>
    <w:rsid w:val="00967879"/>
    <w:rsid w:val="00971732"/>
    <w:rsid w:val="00976559"/>
    <w:rsid w:val="00980F77"/>
    <w:rsid w:val="009819D4"/>
    <w:rsid w:val="00983297"/>
    <w:rsid w:val="00983334"/>
    <w:rsid w:val="00985A72"/>
    <w:rsid w:val="009907E0"/>
    <w:rsid w:val="009910AB"/>
    <w:rsid w:val="0099242A"/>
    <w:rsid w:val="00993B85"/>
    <w:rsid w:val="00994DD3"/>
    <w:rsid w:val="009A6F3A"/>
    <w:rsid w:val="009A76BC"/>
    <w:rsid w:val="009B5CB1"/>
    <w:rsid w:val="009C111C"/>
    <w:rsid w:val="009C1377"/>
    <w:rsid w:val="009C3F29"/>
    <w:rsid w:val="009C5A9F"/>
    <w:rsid w:val="009C60A8"/>
    <w:rsid w:val="009D37AB"/>
    <w:rsid w:val="009D5318"/>
    <w:rsid w:val="009E25E7"/>
    <w:rsid w:val="009E40F6"/>
    <w:rsid w:val="009E4D72"/>
    <w:rsid w:val="009F4A58"/>
    <w:rsid w:val="009F52DA"/>
    <w:rsid w:val="009F6858"/>
    <w:rsid w:val="00A00445"/>
    <w:rsid w:val="00A02404"/>
    <w:rsid w:val="00A02DB8"/>
    <w:rsid w:val="00A03EDF"/>
    <w:rsid w:val="00A10A01"/>
    <w:rsid w:val="00A127B9"/>
    <w:rsid w:val="00A127DC"/>
    <w:rsid w:val="00A12B50"/>
    <w:rsid w:val="00A13103"/>
    <w:rsid w:val="00A17B62"/>
    <w:rsid w:val="00A20420"/>
    <w:rsid w:val="00A21B7D"/>
    <w:rsid w:val="00A21DE6"/>
    <w:rsid w:val="00A21FEF"/>
    <w:rsid w:val="00A2395E"/>
    <w:rsid w:val="00A31E59"/>
    <w:rsid w:val="00A34D4F"/>
    <w:rsid w:val="00A3605A"/>
    <w:rsid w:val="00A36189"/>
    <w:rsid w:val="00A36E8B"/>
    <w:rsid w:val="00A41865"/>
    <w:rsid w:val="00A44125"/>
    <w:rsid w:val="00A443D4"/>
    <w:rsid w:val="00A45F94"/>
    <w:rsid w:val="00A46105"/>
    <w:rsid w:val="00A5184E"/>
    <w:rsid w:val="00A56E4B"/>
    <w:rsid w:val="00A577F6"/>
    <w:rsid w:val="00A57F77"/>
    <w:rsid w:val="00A605FD"/>
    <w:rsid w:val="00A64D33"/>
    <w:rsid w:val="00A660CF"/>
    <w:rsid w:val="00A708D4"/>
    <w:rsid w:val="00A70AF5"/>
    <w:rsid w:val="00A70C8B"/>
    <w:rsid w:val="00A73322"/>
    <w:rsid w:val="00A747F7"/>
    <w:rsid w:val="00A74AAD"/>
    <w:rsid w:val="00A818F1"/>
    <w:rsid w:val="00A82B05"/>
    <w:rsid w:val="00A860A2"/>
    <w:rsid w:val="00A94C3D"/>
    <w:rsid w:val="00AA1123"/>
    <w:rsid w:val="00AA19C5"/>
    <w:rsid w:val="00AA5E8D"/>
    <w:rsid w:val="00AA7ADC"/>
    <w:rsid w:val="00AB135C"/>
    <w:rsid w:val="00AB6837"/>
    <w:rsid w:val="00AB7201"/>
    <w:rsid w:val="00AB7C3B"/>
    <w:rsid w:val="00AC1030"/>
    <w:rsid w:val="00AC491A"/>
    <w:rsid w:val="00AC535A"/>
    <w:rsid w:val="00AC6252"/>
    <w:rsid w:val="00AD0F62"/>
    <w:rsid w:val="00AD192E"/>
    <w:rsid w:val="00AD4A54"/>
    <w:rsid w:val="00AD53EB"/>
    <w:rsid w:val="00AD7EFF"/>
    <w:rsid w:val="00AE21E3"/>
    <w:rsid w:val="00AE6519"/>
    <w:rsid w:val="00AF6096"/>
    <w:rsid w:val="00AF6BFF"/>
    <w:rsid w:val="00AF7D7D"/>
    <w:rsid w:val="00B001B5"/>
    <w:rsid w:val="00B009AD"/>
    <w:rsid w:val="00B035C5"/>
    <w:rsid w:val="00B03E89"/>
    <w:rsid w:val="00B07773"/>
    <w:rsid w:val="00B10557"/>
    <w:rsid w:val="00B15799"/>
    <w:rsid w:val="00B16047"/>
    <w:rsid w:val="00B211D2"/>
    <w:rsid w:val="00B21BFF"/>
    <w:rsid w:val="00B223C2"/>
    <w:rsid w:val="00B2582C"/>
    <w:rsid w:val="00B309CA"/>
    <w:rsid w:val="00B31FC5"/>
    <w:rsid w:val="00B3215B"/>
    <w:rsid w:val="00B321EB"/>
    <w:rsid w:val="00B3411E"/>
    <w:rsid w:val="00B4210F"/>
    <w:rsid w:val="00B43556"/>
    <w:rsid w:val="00B435D6"/>
    <w:rsid w:val="00B46E54"/>
    <w:rsid w:val="00B4731B"/>
    <w:rsid w:val="00B518CD"/>
    <w:rsid w:val="00B54B8B"/>
    <w:rsid w:val="00B57B23"/>
    <w:rsid w:val="00B63861"/>
    <w:rsid w:val="00B65D3D"/>
    <w:rsid w:val="00B74839"/>
    <w:rsid w:val="00B74DD5"/>
    <w:rsid w:val="00B80554"/>
    <w:rsid w:val="00B82B02"/>
    <w:rsid w:val="00B84805"/>
    <w:rsid w:val="00B91088"/>
    <w:rsid w:val="00B93887"/>
    <w:rsid w:val="00B9445A"/>
    <w:rsid w:val="00B95B9B"/>
    <w:rsid w:val="00BA0DF2"/>
    <w:rsid w:val="00BA6AB1"/>
    <w:rsid w:val="00BA7B33"/>
    <w:rsid w:val="00BB47BF"/>
    <w:rsid w:val="00BB5C03"/>
    <w:rsid w:val="00BB5E8B"/>
    <w:rsid w:val="00BB6C73"/>
    <w:rsid w:val="00BC141A"/>
    <w:rsid w:val="00BC2F30"/>
    <w:rsid w:val="00BC3F9B"/>
    <w:rsid w:val="00BD0C43"/>
    <w:rsid w:val="00BD110E"/>
    <w:rsid w:val="00BD2C29"/>
    <w:rsid w:val="00BD3307"/>
    <w:rsid w:val="00BD51AE"/>
    <w:rsid w:val="00BE36AC"/>
    <w:rsid w:val="00BE3F28"/>
    <w:rsid w:val="00BE6D63"/>
    <w:rsid w:val="00BF2C1A"/>
    <w:rsid w:val="00BF340B"/>
    <w:rsid w:val="00BF37F1"/>
    <w:rsid w:val="00BF7447"/>
    <w:rsid w:val="00BF7868"/>
    <w:rsid w:val="00C00B41"/>
    <w:rsid w:val="00C01923"/>
    <w:rsid w:val="00C01F57"/>
    <w:rsid w:val="00C01F90"/>
    <w:rsid w:val="00C04F55"/>
    <w:rsid w:val="00C07754"/>
    <w:rsid w:val="00C105F5"/>
    <w:rsid w:val="00C12407"/>
    <w:rsid w:val="00C165EC"/>
    <w:rsid w:val="00C217AD"/>
    <w:rsid w:val="00C21BB0"/>
    <w:rsid w:val="00C22234"/>
    <w:rsid w:val="00C2238A"/>
    <w:rsid w:val="00C23D2B"/>
    <w:rsid w:val="00C25B3B"/>
    <w:rsid w:val="00C31568"/>
    <w:rsid w:val="00C32F20"/>
    <w:rsid w:val="00C407B8"/>
    <w:rsid w:val="00C46130"/>
    <w:rsid w:val="00C5144E"/>
    <w:rsid w:val="00C54927"/>
    <w:rsid w:val="00C564B0"/>
    <w:rsid w:val="00C57B65"/>
    <w:rsid w:val="00C60E4E"/>
    <w:rsid w:val="00C71EC7"/>
    <w:rsid w:val="00C727C4"/>
    <w:rsid w:val="00C777E4"/>
    <w:rsid w:val="00C84BDB"/>
    <w:rsid w:val="00C91046"/>
    <w:rsid w:val="00C9268D"/>
    <w:rsid w:val="00C975EF"/>
    <w:rsid w:val="00CA3EF8"/>
    <w:rsid w:val="00CA5CB2"/>
    <w:rsid w:val="00CA6458"/>
    <w:rsid w:val="00CB168D"/>
    <w:rsid w:val="00CB67FF"/>
    <w:rsid w:val="00CB6E04"/>
    <w:rsid w:val="00CB745B"/>
    <w:rsid w:val="00CB7A82"/>
    <w:rsid w:val="00CC0519"/>
    <w:rsid w:val="00CC1472"/>
    <w:rsid w:val="00CD23FE"/>
    <w:rsid w:val="00CD2DED"/>
    <w:rsid w:val="00CD5381"/>
    <w:rsid w:val="00CD562D"/>
    <w:rsid w:val="00CE009C"/>
    <w:rsid w:val="00CE1041"/>
    <w:rsid w:val="00CE2FEE"/>
    <w:rsid w:val="00CE3142"/>
    <w:rsid w:val="00CE59EE"/>
    <w:rsid w:val="00CE728F"/>
    <w:rsid w:val="00CE72F6"/>
    <w:rsid w:val="00CE7855"/>
    <w:rsid w:val="00CF494C"/>
    <w:rsid w:val="00CF5FEE"/>
    <w:rsid w:val="00D03E35"/>
    <w:rsid w:val="00D07023"/>
    <w:rsid w:val="00D149C2"/>
    <w:rsid w:val="00D16650"/>
    <w:rsid w:val="00D16B09"/>
    <w:rsid w:val="00D17A86"/>
    <w:rsid w:val="00D20224"/>
    <w:rsid w:val="00D22ED7"/>
    <w:rsid w:val="00D24CD7"/>
    <w:rsid w:val="00D27E3A"/>
    <w:rsid w:val="00D30E92"/>
    <w:rsid w:val="00D327DE"/>
    <w:rsid w:val="00D33A12"/>
    <w:rsid w:val="00D33A5B"/>
    <w:rsid w:val="00D3557D"/>
    <w:rsid w:val="00D37347"/>
    <w:rsid w:val="00D46A22"/>
    <w:rsid w:val="00D47622"/>
    <w:rsid w:val="00D5274A"/>
    <w:rsid w:val="00D5396C"/>
    <w:rsid w:val="00D54318"/>
    <w:rsid w:val="00D54440"/>
    <w:rsid w:val="00D54A0F"/>
    <w:rsid w:val="00D57327"/>
    <w:rsid w:val="00D602F4"/>
    <w:rsid w:val="00D61EE3"/>
    <w:rsid w:val="00D72FA1"/>
    <w:rsid w:val="00D733F5"/>
    <w:rsid w:val="00D734D1"/>
    <w:rsid w:val="00D811B7"/>
    <w:rsid w:val="00D81BC9"/>
    <w:rsid w:val="00D83413"/>
    <w:rsid w:val="00D90324"/>
    <w:rsid w:val="00D90C3A"/>
    <w:rsid w:val="00D90D81"/>
    <w:rsid w:val="00D92180"/>
    <w:rsid w:val="00D93074"/>
    <w:rsid w:val="00D9402D"/>
    <w:rsid w:val="00D94FD2"/>
    <w:rsid w:val="00D9572C"/>
    <w:rsid w:val="00D9575B"/>
    <w:rsid w:val="00DA0112"/>
    <w:rsid w:val="00DA2459"/>
    <w:rsid w:val="00DA4808"/>
    <w:rsid w:val="00DB61B3"/>
    <w:rsid w:val="00DB6826"/>
    <w:rsid w:val="00DC3C65"/>
    <w:rsid w:val="00DC420E"/>
    <w:rsid w:val="00DC4F7B"/>
    <w:rsid w:val="00DC6580"/>
    <w:rsid w:val="00DC7874"/>
    <w:rsid w:val="00DC7A60"/>
    <w:rsid w:val="00DD06CA"/>
    <w:rsid w:val="00DD11B8"/>
    <w:rsid w:val="00DD15AD"/>
    <w:rsid w:val="00DE0641"/>
    <w:rsid w:val="00DE320A"/>
    <w:rsid w:val="00DE450E"/>
    <w:rsid w:val="00DE49DE"/>
    <w:rsid w:val="00DF05DC"/>
    <w:rsid w:val="00DF62A9"/>
    <w:rsid w:val="00DF705C"/>
    <w:rsid w:val="00E01EC1"/>
    <w:rsid w:val="00E03AF2"/>
    <w:rsid w:val="00E03CBC"/>
    <w:rsid w:val="00E062D8"/>
    <w:rsid w:val="00E066A6"/>
    <w:rsid w:val="00E10E37"/>
    <w:rsid w:val="00E14458"/>
    <w:rsid w:val="00E177D9"/>
    <w:rsid w:val="00E20402"/>
    <w:rsid w:val="00E221B5"/>
    <w:rsid w:val="00E240C0"/>
    <w:rsid w:val="00E2571F"/>
    <w:rsid w:val="00E26385"/>
    <w:rsid w:val="00E27321"/>
    <w:rsid w:val="00E30388"/>
    <w:rsid w:val="00E31C7F"/>
    <w:rsid w:val="00E32446"/>
    <w:rsid w:val="00E327D0"/>
    <w:rsid w:val="00E32D3E"/>
    <w:rsid w:val="00E361C7"/>
    <w:rsid w:val="00E476C4"/>
    <w:rsid w:val="00E479EB"/>
    <w:rsid w:val="00E51B65"/>
    <w:rsid w:val="00E51D58"/>
    <w:rsid w:val="00E54255"/>
    <w:rsid w:val="00E54F15"/>
    <w:rsid w:val="00E5555E"/>
    <w:rsid w:val="00E56185"/>
    <w:rsid w:val="00E56B28"/>
    <w:rsid w:val="00E63679"/>
    <w:rsid w:val="00E65296"/>
    <w:rsid w:val="00E70F59"/>
    <w:rsid w:val="00E7590C"/>
    <w:rsid w:val="00E7790F"/>
    <w:rsid w:val="00E82D13"/>
    <w:rsid w:val="00E84F52"/>
    <w:rsid w:val="00E859CD"/>
    <w:rsid w:val="00E90659"/>
    <w:rsid w:val="00E92C68"/>
    <w:rsid w:val="00E94853"/>
    <w:rsid w:val="00E96757"/>
    <w:rsid w:val="00E96981"/>
    <w:rsid w:val="00EA2133"/>
    <w:rsid w:val="00EA2D9F"/>
    <w:rsid w:val="00EA3989"/>
    <w:rsid w:val="00EA503B"/>
    <w:rsid w:val="00EA523D"/>
    <w:rsid w:val="00EA773B"/>
    <w:rsid w:val="00EB214C"/>
    <w:rsid w:val="00EB2904"/>
    <w:rsid w:val="00EB426C"/>
    <w:rsid w:val="00EB4ED8"/>
    <w:rsid w:val="00EB6B5A"/>
    <w:rsid w:val="00EB7083"/>
    <w:rsid w:val="00EB72AD"/>
    <w:rsid w:val="00EC2C80"/>
    <w:rsid w:val="00EC4E8A"/>
    <w:rsid w:val="00EC72BA"/>
    <w:rsid w:val="00EC7AEB"/>
    <w:rsid w:val="00ED0FB9"/>
    <w:rsid w:val="00ED171F"/>
    <w:rsid w:val="00ED2F0C"/>
    <w:rsid w:val="00ED447B"/>
    <w:rsid w:val="00ED592C"/>
    <w:rsid w:val="00ED612C"/>
    <w:rsid w:val="00ED7DDA"/>
    <w:rsid w:val="00EE00CE"/>
    <w:rsid w:val="00EE03E3"/>
    <w:rsid w:val="00EE1A9C"/>
    <w:rsid w:val="00EE1CB6"/>
    <w:rsid w:val="00EE4D73"/>
    <w:rsid w:val="00EF10CC"/>
    <w:rsid w:val="00EF55EC"/>
    <w:rsid w:val="00F025C3"/>
    <w:rsid w:val="00F02F4E"/>
    <w:rsid w:val="00F03A2D"/>
    <w:rsid w:val="00F0780F"/>
    <w:rsid w:val="00F07F3D"/>
    <w:rsid w:val="00F10D1F"/>
    <w:rsid w:val="00F11894"/>
    <w:rsid w:val="00F157D2"/>
    <w:rsid w:val="00F15C00"/>
    <w:rsid w:val="00F171F4"/>
    <w:rsid w:val="00F177B5"/>
    <w:rsid w:val="00F20540"/>
    <w:rsid w:val="00F21778"/>
    <w:rsid w:val="00F24953"/>
    <w:rsid w:val="00F27EAF"/>
    <w:rsid w:val="00F303F0"/>
    <w:rsid w:val="00F31DA9"/>
    <w:rsid w:val="00F32D38"/>
    <w:rsid w:val="00F3311C"/>
    <w:rsid w:val="00F34FA4"/>
    <w:rsid w:val="00F35B09"/>
    <w:rsid w:val="00F36ED5"/>
    <w:rsid w:val="00F462CE"/>
    <w:rsid w:val="00F47DAF"/>
    <w:rsid w:val="00F47FCB"/>
    <w:rsid w:val="00F5020B"/>
    <w:rsid w:val="00F529F0"/>
    <w:rsid w:val="00F52A67"/>
    <w:rsid w:val="00F53E69"/>
    <w:rsid w:val="00F57927"/>
    <w:rsid w:val="00F613E0"/>
    <w:rsid w:val="00F61917"/>
    <w:rsid w:val="00F62F7E"/>
    <w:rsid w:val="00F630BA"/>
    <w:rsid w:val="00F635E7"/>
    <w:rsid w:val="00F644B7"/>
    <w:rsid w:val="00F719DD"/>
    <w:rsid w:val="00F73C80"/>
    <w:rsid w:val="00F7780A"/>
    <w:rsid w:val="00F83009"/>
    <w:rsid w:val="00F8479B"/>
    <w:rsid w:val="00F90538"/>
    <w:rsid w:val="00F91BF1"/>
    <w:rsid w:val="00F926D1"/>
    <w:rsid w:val="00F9275D"/>
    <w:rsid w:val="00F92D41"/>
    <w:rsid w:val="00F949BD"/>
    <w:rsid w:val="00F94E6D"/>
    <w:rsid w:val="00FA247B"/>
    <w:rsid w:val="00FA385B"/>
    <w:rsid w:val="00FA3978"/>
    <w:rsid w:val="00FB32DE"/>
    <w:rsid w:val="00FB78F9"/>
    <w:rsid w:val="00FB7A58"/>
    <w:rsid w:val="00FB7F36"/>
    <w:rsid w:val="00FC0C77"/>
    <w:rsid w:val="00FC1A07"/>
    <w:rsid w:val="00FC22DB"/>
    <w:rsid w:val="00FD00E6"/>
    <w:rsid w:val="00FD1ECD"/>
    <w:rsid w:val="00FD3E39"/>
    <w:rsid w:val="00FD437E"/>
    <w:rsid w:val="00FD52D6"/>
    <w:rsid w:val="00FD64F8"/>
    <w:rsid w:val="00FE1D29"/>
    <w:rsid w:val="00FE2026"/>
    <w:rsid w:val="00FE4026"/>
    <w:rsid w:val="00FE4893"/>
    <w:rsid w:val="00FE5DFB"/>
    <w:rsid w:val="00FF51AA"/>
    <w:rsid w:val="00FF792D"/>
    <w:rsid w:val="011E6372"/>
    <w:rsid w:val="01A08E75"/>
    <w:rsid w:val="01A6AE71"/>
    <w:rsid w:val="01B6452C"/>
    <w:rsid w:val="03D55C7C"/>
    <w:rsid w:val="046CEE25"/>
    <w:rsid w:val="09F5E0AD"/>
    <w:rsid w:val="0D209A44"/>
    <w:rsid w:val="110EA4D1"/>
    <w:rsid w:val="1244BA91"/>
    <w:rsid w:val="12AA7532"/>
    <w:rsid w:val="14464593"/>
    <w:rsid w:val="1471753F"/>
    <w:rsid w:val="1AE69D4E"/>
    <w:rsid w:val="1AEDAEC3"/>
    <w:rsid w:val="1B8A64D7"/>
    <w:rsid w:val="1ED8D324"/>
    <w:rsid w:val="1F66F5E6"/>
    <w:rsid w:val="202C41F2"/>
    <w:rsid w:val="22CBDEE7"/>
    <w:rsid w:val="22F29C84"/>
    <w:rsid w:val="2558DD68"/>
    <w:rsid w:val="2C9C702D"/>
    <w:rsid w:val="2F6E461D"/>
    <w:rsid w:val="3150F777"/>
    <w:rsid w:val="31949069"/>
    <w:rsid w:val="31FF18A7"/>
    <w:rsid w:val="33C4F331"/>
    <w:rsid w:val="33CBFB9F"/>
    <w:rsid w:val="36E8A9B3"/>
    <w:rsid w:val="38B5E075"/>
    <w:rsid w:val="3B1F73D3"/>
    <w:rsid w:val="3CA48BE1"/>
    <w:rsid w:val="3FAD6895"/>
    <w:rsid w:val="3FF75EC6"/>
    <w:rsid w:val="4290BCAC"/>
    <w:rsid w:val="43985DA5"/>
    <w:rsid w:val="4405FDFE"/>
    <w:rsid w:val="47649DC3"/>
    <w:rsid w:val="47D92C77"/>
    <w:rsid w:val="49EB5B3F"/>
    <w:rsid w:val="4A02F7B9"/>
    <w:rsid w:val="4B9A2882"/>
    <w:rsid w:val="4F433349"/>
    <w:rsid w:val="51C73A81"/>
    <w:rsid w:val="51FFD0FF"/>
    <w:rsid w:val="54FC6C37"/>
    <w:rsid w:val="56315CE6"/>
    <w:rsid w:val="567FCCDC"/>
    <w:rsid w:val="56EF704B"/>
    <w:rsid w:val="57B6D419"/>
    <w:rsid w:val="5D3A4030"/>
    <w:rsid w:val="649C8CB4"/>
    <w:rsid w:val="64C4DC62"/>
    <w:rsid w:val="681FF2E7"/>
    <w:rsid w:val="6B8BE372"/>
    <w:rsid w:val="6E4F702F"/>
    <w:rsid w:val="6E6ABB5B"/>
    <w:rsid w:val="6E9719F6"/>
    <w:rsid w:val="6F15E3B7"/>
    <w:rsid w:val="6F497369"/>
    <w:rsid w:val="71925143"/>
    <w:rsid w:val="726CDE5A"/>
    <w:rsid w:val="7283C821"/>
    <w:rsid w:val="768F7192"/>
    <w:rsid w:val="76C39A80"/>
    <w:rsid w:val="78593110"/>
    <w:rsid w:val="7B1939C4"/>
    <w:rsid w:val="7F8293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0A11"/>
  <w15:chartTrackingRefBased/>
  <w15:docId w15:val="{E7938D8D-69A3-4789-A62D-60B94C65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73"/>
    <w:pPr>
      <w:spacing w:before="120" w:after="120" w:line="240" w:lineRule="exact"/>
    </w:pPr>
    <w:rPr>
      <w:rFonts w:ascii="Arial" w:hAnsi="Arial"/>
      <w:sz w:val="20"/>
      <w:szCs w:val="28"/>
    </w:rPr>
  </w:style>
  <w:style w:type="paragraph" w:styleId="Heading1">
    <w:name w:val="heading 1"/>
    <w:link w:val="Heading1Char"/>
    <w:uiPriority w:val="9"/>
    <w:qFormat/>
    <w:rsid w:val="00BB6C73"/>
    <w:pPr>
      <w:spacing w:before="240" w:after="0" w:line="240" w:lineRule="auto"/>
      <w:outlineLvl w:val="0"/>
    </w:pPr>
    <w:rPr>
      <w:rFonts w:ascii="Arial" w:hAnsi="Arial"/>
      <w:color w:val="74AA5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C73"/>
    <w:rPr>
      <w:rFonts w:ascii="Arial" w:hAnsi="Arial"/>
      <w:color w:val="74AA50"/>
      <w:sz w:val="24"/>
      <w:szCs w:val="24"/>
    </w:rPr>
  </w:style>
  <w:style w:type="paragraph" w:styleId="Header">
    <w:name w:val="header"/>
    <w:basedOn w:val="Normal"/>
    <w:link w:val="HeaderChar"/>
    <w:uiPriority w:val="99"/>
    <w:unhideWhenUsed/>
    <w:rsid w:val="00BB6C73"/>
    <w:pPr>
      <w:tabs>
        <w:tab w:val="center" w:pos="4513"/>
        <w:tab w:val="right" w:pos="9026"/>
      </w:tabs>
    </w:pPr>
  </w:style>
  <w:style w:type="character" w:customStyle="1" w:styleId="HeaderChar">
    <w:name w:val="Header Char"/>
    <w:basedOn w:val="DefaultParagraphFont"/>
    <w:link w:val="Header"/>
    <w:uiPriority w:val="99"/>
    <w:rsid w:val="00BB6C73"/>
    <w:rPr>
      <w:rFonts w:ascii="Arial" w:hAnsi="Arial"/>
      <w:sz w:val="20"/>
      <w:szCs w:val="28"/>
    </w:rPr>
  </w:style>
  <w:style w:type="paragraph" w:styleId="Footer">
    <w:name w:val="footer"/>
    <w:basedOn w:val="Normal"/>
    <w:link w:val="FooterChar"/>
    <w:uiPriority w:val="99"/>
    <w:unhideWhenUsed/>
    <w:rsid w:val="00BB6C73"/>
    <w:pPr>
      <w:tabs>
        <w:tab w:val="center" w:pos="4513"/>
        <w:tab w:val="right" w:pos="9026"/>
      </w:tabs>
    </w:pPr>
  </w:style>
  <w:style w:type="character" w:customStyle="1" w:styleId="FooterChar">
    <w:name w:val="Footer Char"/>
    <w:basedOn w:val="DefaultParagraphFont"/>
    <w:link w:val="Footer"/>
    <w:uiPriority w:val="99"/>
    <w:rsid w:val="00BB6C73"/>
    <w:rPr>
      <w:rFonts w:ascii="Arial" w:hAnsi="Arial"/>
      <w:sz w:val="20"/>
      <w:szCs w:val="28"/>
    </w:rPr>
  </w:style>
  <w:style w:type="paragraph" w:customStyle="1" w:styleId="Introduction">
    <w:name w:val="Introduction"/>
    <w:uiPriority w:val="99"/>
    <w:rsid w:val="00BB6C73"/>
    <w:pPr>
      <w:widowControl w:val="0"/>
      <w:suppressAutoHyphens/>
      <w:autoSpaceDE w:val="0"/>
      <w:autoSpaceDN w:val="0"/>
      <w:adjustRightInd w:val="0"/>
      <w:spacing w:after="240" w:line="300" w:lineRule="atLeast"/>
      <w:textAlignment w:val="center"/>
    </w:pPr>
    <w:rPr>
      <w:rFonts w:ascii="Times New Roman" w:hAnsi="Times New Roman" w:cs="ChronicleDisplay-Light"/>
      <w:color w:val="7F7F7F" w:themeColor="text1" w:themeTint="80"/>
      <w:sz w:val="24"/>
      <w:szCs w:val="24"/>
      <w:lang w:val="en-US"/>
    </w:rPr>
  </w:style>
  <w:style w:type="paragraph" w:styleId="Title">
    <w:name w:val="Title"/>
    <w:link w:val="TitleChar"/>
    <w:uiPriority w:val="10"/>
    <w:qFormat/>
    <w:rsid w:val="00BB6C73"/>
    <w:pPr>
      <w:spacing w:after="0" w:line="240" w:lineRule="auto"/>
      <w:contextualSpacing/>
    </w:pPr>
    <w:rPr>
      <w:rFonts w:ascii="Times New Roman" w:eastAsiaTheme="majorEastAsia" w:hAnsi="Times New Roman" w:cstheme="majorBidi"/>
      <w:b/>
      <w:bCs/>
      <w:color w:val="74AA50"/>
      <w:spacing w:val="-10"/>
      <w:kern w:val="28"/>
      <w:sz w:val="48"/>
      <w:szCs w:val="56"/>
      <w:lang w:val="en-US"/>
    </w:rPr>
  </w:style>
  <w:style w:type="character" w:customStyle="1" w:styleId="TitleChar">
    <w:name w:val="Title Char"/>
    <w:basedOn w:val="DefaultParagraphFont"/>
    <w:link w:val="Title"/>
    <w:uiPriority w:val="10"/>
    <w:rsid w:val="00BB6C73"/>
    <w:rPr>
      <w:rFonts w:ascii="Times New Roman" w:eastAsiaTheme="majorEastAsia" w:hAnsi="Times New Roman" w:cstheme="majorBidi"/>
      <w:b/>
      <w:bCs/>
      <w:color w:val="74AA50"/>
      <w:spacing w:val="-10"/>
      <w:kern w:val="28"/>
      <w:sz w:val="48"/>
      <w:szCs w:val="56"/>
      <w:lang w:val="en-US"/>
    </w:rPr>
  </w:style>
  <w:style w:type="paragraph" w:styleId="ListParagraph">
    <w:name w:val="List Paragraph"/>
    <w:aliases w:val="Bullet List,number List,Bulleted list,FooterText,List Paragraph1,numbered,Paragraphe de liste1,Bulletr List Paragraph,列出段落,列出段落1,List Paragraph2,List Paragraph21,Listeafsnit1,Parágrafo da Lista1,Párrafo de lista1,リスト段落1,פיסקת רשימה,?"/>
    <w:basedOn w:val="Normal"/>
    <w:link w:val="ListParagraphChar"/>
    <w:uiPriority w:val="34"/>
    <w:qFormat/>
    <w:rsid w:val="00BB6C73"/>
    <w:pPr>
      <w:ind w:left="720"/>
      <w:contextualSpacing/>
    </w:pPr>
  </w:style>
  <w:style w:type="character" w:styleId="Hyperlink">
    <w:name w:val="Hyperlink"/>
    <w:basedOn w:val="DefaultParagraphFont"/>
    <w:uiPriority w:val="99"/>
    <w:unhideWhenUsed/>
    <w:rsid w:val="00BB6C73"/>
    <w:rPr>
      <w:color w:val="0563C1" w:themeColor="hyperlink"/>
      <w:u w:val="single"/>
    </w:rPr>
  </w:style>
  <w:style w:type="paragraph" w:customStyle="1" w:styleId="SmallBodyText">
    <w:name w:val="Small Body Text"/>
    <w:basedOn w:val="Normal"/>
    <w:rsid w:val="00BB6C73"/>
    <w:pPr>
      <w:spacing w:before="40" w:after="40" w:line="160" w:lineRule="atLeast"/>
      <w:ind w:right="340"/>
    </w:pPr>
    <w:rPr>
      <w:rFonts w:asciiTheme="minorHAnsi" w:eastAsia="Times New Roman" w:hAnsiTheme="minorHAnsi" w:cs="Arial"/>
      <w:color w:val="000000" w:themeColor="text1"/>
      <w:spacing w:val="2"/>
      <w:sz w:val="12"/>
      <w:szCs w:val="20"/>
      <w:lang w:eastAsia="en-AU"/>
    </w:rPr>
  </w:style>
  <w:style w:type="table" w:styleId="TableGrid">
    <w:name w:val="Table Grid"/>
    <w:basedOn w:val="TableNormal"/>
    <w:uiPriority w:val="39"/>
    <w:rsid w:val="00BB6C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B6C73"/>
    <w:pPr>
      <w:spacing w:before="60" w:line="240" w:lineRule="atLeast"/>
    </w:pPr>
    <w:rPr>
      <w:rFonts w:asciiTheme="minorHAnsi" w:eastAsia="Times New Roman" w:hAnsiTheme="minorHAnsi" w:cs="Times New Roman"/>
      <w:color w:val="000000" w:themeColor="text1"/>
      <w:szCs w:val="20"/>
    </w:rPr>
  </w:style>
  <w:style w:type="character" w:customStyle="1" w:styleId="BodyTextChar">
    <w:name w:val="Body Text Char"/>
    <w:basedOn w:val="DefaultParagraphFont"/>
    <w:link w:val="BodyText"/>
    <w:rsid w:val="00BB6C73"/>
    <w:rPr>
      <w:rFonts w:eastAsia="Times New Roman" w:cs="Times New Roman"/>
      <w:color w:val="000000" w:themeColor="text1"/>
      <w:sz w:val="20"/>
      <w:szCs w:val="20"/>
    </w:rPr>
  </w:style>
  <w:style w:type="paragraph" w:styleId="ListBullet">
    <w:name w:val="List Bullet"/>
    <w:basedOn w:val="Normal"/>
    <w:unhideWhenUsed/>
    <w:qFormat/>
    <w:rsid w:val="00BB6C73"/>
    <w:pPr>
      <w:numPr>
        <w:numId w:val="2"/>
      </w:numPr>
      <w:spacing w:line="240" w:lineRule="atLeast"/>
    </w:pPr>
    <w:rPr>
      <w:rFonts w:asciiTheme="minorHAnsi" w:eastAsia="Times New Roman" w:hAnsiTheme="minorHAnsi" w:cs="Arial"/>
      <w:color w:val="000000" w:themeColor="text1"/>
      <w:szCs w:val="20"/>
      <w:lang w:eastAsia="en-AU"/>
    </w:rPr>
  </w:style>
  <w:style w:type="paragraph" w:styleId="ListBullet2">
    <w:name w:val="List Bullet 2"/>
    <w:basedOn w:val="ListBullet"/>
    <w:unhideWhenUsed/>
    <w:qFormat/>
    <w:rsid w:val="00BB6C73"/>
    <w:pPr>
      <w:numPr>
        <w:ilvl w:val="1"/>
      </w:numPr>
    </w:pPr>
  </w:style>
  <w:style w:type="paragraph" w:styleId="ListBullet3">
    <w:name w:val="List Bullet 3"/>
    <w:basedOn w:val="Normal"/>
    <w:unhideWhenUsed/>
    <w:rsid w:val="00BB6C73"/>
    <w:pPr>
      <w:numPr>
        <w:ilvl w:val="2"/>
        <w:numId w:val="2"/>
      </w:numPr>
      <w:spacing w:line="240" w:lineRule="atLeast"/>
    </w:pPr>
    <w:rPr>
      <w:rFonts w:asciiTheme="minorHAnsi" w:eastAsia="Times New Roman" w:hAnsiTheme="minorHAnsi" w:cs="Arial"/>
      <w:color w:val="000000" w:themeColor="text1"/>
      <w:szCs w:val="20"/>
      <w:lang w:eastAsia="en-AU"/>
    </w:rPr>
  </w:style>
  <w:style w:type="character" w:customStyle="1" w:styleId="ListParagraphChar">
    <w:name w:val="List Paragraph Char"/>
    <w:aliases w:val="Bullet List Char,number List Char,Bulleted list Char,FooterText Char,List Paragraph1 Char,numbered Char,Paragraphe de liste1 Char,Bulletr List Paragraph Char,列出段落 Char,列出段落1 Char,List Paragraph2 Char,List Paragraph21 Char,リスト段落1 Char"/>
    <w:basedOn w:val="DefaultParagraphFont"/>
    <w:link w:val="ListParagraph"/>
    <w:uiPriority w:val="34"/>
    <w:locked/>
    <w:rsid w:val="00BB6C73"/>
    <w:rPr>
      <w:rFonts w:ascii="Arial" w:hAnsi="Arial"/>
      <w:sz w:val="20"/>
      <w:szCs w:val="28"/>
    </w:rPr>
  </w:style>
  <w:style w:type="character" w:styleId="CommentReference">
    <w:name w:val="annotation reference"/>
    <w:basedOn w:val="DefaultParagraphFont"/>
    <w:uiPriority w:val="99"/>
    <w:semiHidden/>
    <w:unhideWhenUsed/>
    <w:rsid w:val="00F92D41"/>
    <w:rPr>
      <w:sz w:val="16"/>
      <w:szCs w:val="16"/>
    </w:rPr>
  </w:style>
  <w:style w:type="paragraph" w:styleId="CommentText">
    <w:name w:val="annotation text"/>
    <w:basedOn w:val="Normal"/>
    <w:link w:val="CommentTextChar"/>
    <w:uiPriority w:val="99"/>
    <w:unhideWhenUsed/>
    <w:rsid w:val="00F92D41"/>
    <w:pPr>
      <w:spacing w:line="240" w:lineRule="auto"/>
    </w:pPr>
    <w:rPr>
      <w:szCs w:val="20"/>
    </w:rPr>
  </w:style>
  <w:style w:type="character" w:customStyle="1" w:styleId="CommentTextChar">
    <w:name w:val="Comment Text Char"/>
    <w:basedOn w:val="DefaultParagraphFont"/>
    <w:link w:val="CommentText"/>
    <w:uiPriority w:val="99"/>
    <w:rsid w:val="00F92D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2D41"/>
    <w:rPr>
      <w:b/>
      <w:bCs/>
    </w:rPr>
  </w:style>
  <w:style w:type="character" w:customStyle="1" w:styleId="CommentSubjectChar">
    <w:name w:val="Comment Subject Char"/>
    <w:basedOn w:val="CommentTextChar"/>
    <w:link w:val="CommentSubject"/>
    <w:uiPriority w:val="99"/>
    <w:semiHidden/>
    <w:rsid w:val="00F92D41"/>
    <w:rPr>
      <w:rFonts w:ascii="Arial" w:hAnsi="Arial"/>
      <w:b/>
      <w:bCs/>
      <w:sz w:val="20"/>
      <w:szCs w:val="20"/>
    </w:rPr>
  </w:style>
  <w:style w:type="paragraph" w:styleId="BalloonText">
    <w:name w:val="Balloon Text"/>
    <w:basedOn w:val="Normal"/>
    <w:link w:val="BalloonTextChar"/>
    <w:uiPriority w:val="99"/>
    <w:semiHidden/>
    <w:unhideWhenUsed/>
    <w:rsid w:val="00F92D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41"/>
    <w:rPr>
      <w:rFonts w:ascii="Segoe UI" w:hAnsi="Segoe UI" w:cs="Segoe UI"/>
      <w:sz w:val="18"/>
      <w:szCs w:val="18"/>
    </w:rPr>
  </w:style>
  <w:style w:type="character" w:styleId="UnresolvedMention">
    <w:name w:val="Unresolved Mention"/>
    <w:basedOn w:val="DefaultParagraphFont"/>
    <w:uiPriority w:val="99"/>
    <w:unhideWhenUsed/>
    <w:rsid w:val="0015427A"/>
    <w:rPr>
      <w:color w:val="605E5C"/>
      <w:shd w:val="clear" w:color="auto" w:fill="E1DFDD"/>
    </w:rPr>
  </w:style>
  <w:style w:type="character" w:styleId="Mention">
    <w:name w:val="Mention"/>
    <w:basedOn w:val="DefaultParagraphFont"/>
    <w:uiPriority w:val="99"/>
    <w:unhideWhenUsed/>
    <w:rsid w:val="0015427A"/>
    <w:rPr>
      <w:color w:val="2B579A"/>
      <w:shd w:val="clear" w:color="auto" w:fill="E1DFDD"/>
    </w:rPr>
  </w:style>
  <w:style w:type="character" w:customStyle="1" w:styleId="normaltextrun">
    <w:name w:val="normaltextrun"/>
    <w:basedOn w:val="DefaultParagraphFont"/>
    <w:rsid w:val="00466193"/>
  </w:style>
  <w:style w:type="character" w:customStyle="1" w:styleId="eop">
    <w:name w:val="eop"/>
    <w:basedOn w:val="DefaultParagraphFont"/>
    <w:rsid w:val="00466193"/>
  </w:style>
  <w:style w:type="paragraph" w:styleId="Revision">
    <w:name w:val="Revision"/>
    <w:hidden/>
    <w:uiPriority w:val="99"/>
    <w:semiHidden/>
    <w:rsid w:val="00A74AAD"/>
    <w:pPr>
      <w:spacing w:after="0" w:line="240" w:lineRule="auto"/>
    </w:pPr>
    <w:rPr>
      <w:rFonts w:ascii="Arial" w:hAnsi="Arial"/>
      <w:sz w:val="20"/>
      <w:szCs w:val="28"/>
    </w:rPr>
  </w:style>
  <w:style w:type="character" w:styleId="FollowedHyperlink">
    <w:name w:val="FollowedHyperlink"/>
    <w:basedOn w:val="DefaultParagraphFont"/>
    <w:uiPriority w:val="99"/>
    <w:semiHidden/>
    <w:unhideWhenUsed/>
    <w:rsid w:val="00850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creativecommons.org/licenses/by/4.0/"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mailto:engage@parks.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emf"/><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yperlink" Target="https://www.parks.vic.gov.au/places-to-see/parks/werribee-regional-park" TargetMode="Externa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hyperlink" Target="mailto:suburban.parks@deeca.vic.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5FB81BFD-3CD3-41DA-8223-9FEB08A785B9}">
    <t:Anchor>
      <t:Comment id="1301129979"/>
    </t:Anchor>
    <t:History>
      <t:Event id="{C6283FC5-903B-436A-AB62-A7F688FAC96A}" time="2022-02-24T00:52:37.355Z">
        <t:Attribution userId="S::lucie.curtis@delwp.vic.gov.au::6a09c74f-91bf-431d-ba4f-a26df49d2a63" userProvider="AD" userName="Lucie F Curtis (DELWP)"/>
        <t:Anchor>
          <t:Comment id="1301129979"/>
        </t:Anchor>
        <t:Create/>
      </t:Event>
      <t:Event id="{3C35365D-71CF-486F-BE3C-BA98B20B45D0}" time="2022-02-24T00:52:37.355Z">
        <t:Attribution userId="S::lucie.curtis@delwp.vic.gov.au::6a09c74f-91bf-431d-ba4f-a26df49d2a63" userProvider="AD" userName="Lucie F Curtis (DELWP)"/>
        <t:Anchor>
          <t:Comment id="1301129979"/>
        </t:Anchor>
        <t:Assign userId="S::sheridan.blunt@delwp.vic.gov.au::ad2a5912-cf7e-4ca1-90b3-6f7f52189b8a" userProvider="AD" userName="Sheridan Blunt (DELWP)"/>
      </t:Event>
      <t:Event id="{97076A07-B1A9-459B-B2AA-B2AD8EB40620}" time="2022-02-24T00:52:37.355Z">
        <t:Attribution userId="S::lucie.curtis@delwp.vic.gov.au::6a09c74f-91bf-431d-ba4f-a26df49d2a63" userProvider="AD" userName="Lucie F Curtis (DELWP)"/>
        <t:Anchor>
          <t:Comment id="1301129979"/>
        </t:Anchor>
        <t:SetTitle title="skilled people? @Sheridan Blunt (DELWP)"/>
      </t:Event>
    </t:History>
  </t:Task>
  <t:Task id="{1620BBD8-EFF2-4EAD-98FD-D13B758C55CB}">
    <t:Anchor>
      <t:Comment id="1587375799"/>
    </t:Anchor>
    <t:History>
      <t:Event id="{2548ECD2-4567-485E-8BBE-1B85C3622AA0}" time="2022-02-24T00:54:46.307Z">
        <t:Attribution userId="S::lucie.curtis@delwp.vic.gov.au::6a09c74f-91bf-431d-ba4f-a26df49d2a63" userProvider="AD" userName="Lucie F Curtis (DELWP)"/>
        <t:Anchor>
          <t:Comment id="1587375799"/>
        </t:Anchor>
        <t:Create/>
      </t:Event>
      <t:Event id="{163C4841-2D8D-4A6B-ADEB-7F626C94889C}" time="2022-02-24T00:54:46.307Z">
        <t:Attribution userId="S::lucie.curtis@delwp.vic.gov.au::6a09c74f-91bf-431d-ba4f-a26df49d2a63" userProvider="AD" userName="Lucie F Curtis (DELWP)"/>
        <t:Anchor>
          <t:Comment id="1587375799"/>
        </t:Anchor>
        <t:Assign userId="S::sheridan.blunt@delwp.vic.gov.au::ad2a5912-cf7e-4ca1-90b3-6f7f52189b8a" userProvider="AD" userName="Sheridan Blunt (DELWP)"/>
      </t:Event>
      <t:Event id="{DAB206B1-3A54-4DB3-BFAE-F776BE188E88}" time="2022-02-24T00:54:46.307Z">
        <t:Attribution userId="S::lucie.curtis@delwp.vic.gov.au::6a09c74f-91bf-431d-ba4f-a26df49d2a63" userProvider="AD" userName="Lucie F Curtis (DELWP)"/>
        <t:Anchor>
          <t:Comment id="1587375799"/>
        </t:Anchor>
        <t:SetTitle title="Upper Merri Park? @Sheridan Blunt (DELWP)"/>
      </t:Event>
    </t:History>
  </t:Task>
  <t:Task id="{B2BB8BB2-36BD-4C8A-A8F2-F991A88A9EFE}">
    <t:Anchor>
      <t:Comment id="116171256"/>
    </t:Anchor>
    <t:History>
      <t:Event id="{20222B6D-499F-46BB-8EF1-40D461D3979D}" time="2022-02-24T00:56:51.014Z">
        <t:Attribution userId="S::lucie.curtis@delwp.vic.gov.au::6a09c74f-91bf-431d-ba4f-a26df49d2a63" userProvider="AD" userName="Lucie F Curtis (DELWP)"/>
        <t:Anchor>
          <t:Comment id="116171256"/>
        </t:Anchor>
        <t:Create/>
      </t:Event>
      <t:Event id="{B5E1CE67-15BE-4CCE-A140-28F7FD121301}" time="2022-02-24T00:56:51.014Z">
        <t:Attribution userId="S::lucie.curtis@delwp.vic.gov.au::6a09c74f-91bf-431d-ba4f-a26df49d2a63" userProvider="AD" userName="Lucie F Curtis (DELWP)"/>
        <t:Anchor>
          <t:Comment id="116171256"/>
        </t:Anchor>
        <t:Assign userId="S::sheridan.blunt@delwp.vic.gov.au::ad2a5912-cf7e-4ca1-90b3-6f7f52189b8a" userProvider="AD" userName="Sheridan Blunt (DELWP)"/>
      </t:Event>
      <t:Event id="{9D7E19D3-E826-4C71-8173-3A511F021BB5}" time="2022-02-24T00:56:51.014Z">
        <t:Attribution userId="S::lucie.curtis@delwp.vic.gov.au::6a09c74f-91bf-431d-ba4f-a26df49d2a63" userProvider="AD" userName="Lucie F Curtis (DELWP)"/>
        <t:Anchor>
          <t:Comment id="116171256"/>
        </t:Anchor>
        <t:SetTitle title="marran baba - Merri Creek Regional Parklands @Sheridan Blunt (DELWP)"/>
      </t:Event>
    </t:History>
  </t:Task>
  <t:Task id="{51FD690B-6A52-4F35-AEE3-86054FE6A99F}">
    <t:Anchor>
      <t:Comment id="569338585"/>
    </t:Anchor>
    <t:History>
      <t:Event id="{D72FA193-1172-490B-AC52-A95EE43176F3}" time="2022-02-24T00:53:20.141Z">
        <t:Attribution userId="S::lucie.curtis@delwp.vic.gov.au::6a09c74f-91bf-431d-ba4f-a26df49d2a63" userProvider="AD" userName="Lucie F Curtis (DELWP)"/>
        <t:Anchor>
          <t:Comment id="569338585"/>
        </t:Anchor>
        <t:Create/>
      </t:Event>
      <t:Event id="{7FDF8E7E-86B7-4959-A54C-FE220E815596}" time="2022-02-24T00:53:20.141Z">
        <t:Attribution userId="S::lucie.curtis@delwp.vic.gov.au::6a09c74f-91bf-431d-ba4f-a26df49d2a63" userProvider="AD" userName="Lucie F Curtis (DELWP)"/>
        <t:Anchor>
          <t:Comment id="569338585"/>
        </t:Anchor>
        <t:Assign userId="S::sheridan.blunt@delwp.vic.gov.au::ad2a5912-cf7e-4ca1-90b3-6f7f52189b8a" userProvider="AD" userName="Sheridan Blunt (DELWP)"/>
      </t:Event>
      <t:Event id="{7A5BD1A9-FCAB-499B-936A-1476B65A6569}" time="2022-02-24T00:53:20.141Z">
        <t:Attribution userId="S::lucie.curtis@delwp.vic.gov.au::6a09c74f-91bf-431d-ba4f-a26df49d2a63" userProvider="AD" userName="Lucie F Curtis (DELWP)"/>
        <t:Anchor>
          <t:Comment id="569338585"/>
        </t:Anchor>
        <t:SetTitle title="marran baba - Merri Creek Regional Parklands @Sheridan Blunt (DELWP)"/>
      </t:Event>
    </t:History>
  </t:Task>
  <t:Task id="{BA580F96-1E27-44D3-AD8F-766B1AB1829C}">
    <t:Anchor>
      <t:Comment id="1802635004"/>
    </t:Anchor>
    <t:History>
      <t:Event id="{064C68D7-040F-4FEE-9DFC-FE62B87CAD54}" time="2022-02-24T00:58:51.785Z">
        <t:Attribution userId="S::lucie.curtis@delwp.vic.gov.au::6a09c74f-91bf-431d-ba4f-a26df49d2a63" userProvider="AD" userName="Lucie F Curtis (DELWP)"/>
        <t:Anchor>
          <t:Comment id="1802635004"/>
        </t:Anchor>
        <t:Create/>
      </t:Event>
      <t:Event id="{41FE0D2E-84E2-4285-BDF3-D570E4920684}" time="2022-02-24T00:58:51.785Z">
        <t:Attribution userId="S::lucie.curtis@delwp.vic.gov.au::6a09c74f-91bf-431d-ba4f-a26df49d2a63" userProvider="AD" userName="Lucie F Curtis (DELWP)"/>
        <t:Anchor>
          <t:Comment id="1802635004"/>
        </t:Anchor>
        <t:Assign userId="S::sheridan.blunt@delwp.vic.gov.au::ad2a5912-cf7e-4ca1-90b3-6f7f52189b8a" userProvider="AD" userName="Sheridan Blunt (DELWP)"/>
      </t:Event>
      <t:Event id="{B0E7007F-9973-4156-879B-F873559CA373}" time="2022-02-24T00:58:51.785Z">
        <t:Attribution userId="S::lucie.curtis@delwp.vic.gov.au::6a09c74f-91bf-431d-ba4f-a26df49d2a63" userProvider="AD" userName="Lucie F Curtis (DELWP)"/>
        <t:Anchor>
          <t:Comment id="1802635004"/>
        </t:Anchor>
        <t:SetTitle title="marran baba - Merri Creek Regional Parklands @Sheridan Blunt (DELWP)"/>
      </t:Event>
    </t:History>
  </t:Task>
  <t:Task id="{FD8C1D39-E19B-468B-809D-D827632EB26B}">
    <t:Anchor>
      <t:Comment id="826115926"/>
    </t:Anchor>
    <t:History>
      <t:Event id="{C133E755-1F83-468B-83A6-CC2A87E57E2D}" time="2022-02-24T00:56:30.445Z">
        <t:Attribution userId="S::lucie.curtis@delwp.vic.gov.au::6a09c74f-91bf-431d-ba4f-a26df49d2a63" userProvider="AD" userName="Lucie F Curtis (DELWP)"/>
        <t:Anchor>
          <t:Comment id="826115926"/>
        </t:Anchor>
        <t:Create/>
      </t:Event>
      <t:Event id="{8D1A2C65-DB4B-402E-BA61-D6B5000ACE7C}" time="2022-02-24T00:56:30.445Z">
        <t:Attribution userId="S::lucie.curtis@delwp.vic.gov.au::6a09c74f-91bf-431d-ba4f-a26df49d2a63" userProvider="AD" userName="Lucie F Curtis (DELWP)"/>
        <t:Anchor>
          <t:Comment id="826115926"/>
        </t:Anchor>
        <t:Assign userId="S::sheridan.blunt@delwp.vic.gov.au::ad2a5912-cf7e-4ca1-90b3-6f7f52189b8a" userProvider="AD" userName="Sheridan Blunt (DELWP)"/>
      </t:Event>
      <t:Event id="{84B3096F-D2CC-40FD-B4AE-4E22DD1662D5}" time="2022-02-24T00:56:30.445Z">
        <t:Attribution userId="S::lucie.curtis@delwp.vic.gov.au::6a09c74f-91bf-431d-ba4f-a26df49d2a63" userProvider="AD" userName="Lucie F Curtis (DELWP)"/>
        <t:Anchor>
          <t:Comment id="826115926"/>
        </t:Anchor>
        <t:SetTitle title="still correct? @Sheridan Blunt (DELWP)"/>
      </t:Event>
    </t:History>
  </t:Task>
  <t:Task id="{9EC15756-5A97-47DD-A5CC-54B7B8C31D51}">
    <t:Anchor>
      <t:Comment id="1743355904"/>
    </t:Anchor>
    <t:History>
      <t:Event id="{A68D42CF-0202-4970-A78B-14921F835DF2}" time="2022-02-24T00:55:35.511Z">
        <t:Attribution userId="S::lucie.curtis@delwp.vic.gov.au::6a09c74f-91bf-431d-ba4f-a26df49d2a63" userProvider="AD" userName="Lucie F Curtis (DELWP)"/>
        <t:Anchor>
          <t:Comment id="1743355904"/>
        </t:Anchor>
        <t:Create/>
      </t:Event>
      <t:Event id="{127C147D-9963-46A8-BA3B-2C5F31071C2E}" time="2022-02-24T00:55:35.511Z">
        <t:Attribution userId="S::lucie.curtis@delwp.vic.gov.au::6a09c74f-91bf-431d-ba4f-a26df49d2a63" userProvider="AD" userName="Lucie F Curtis (DELWP)"/>
        <t:Anchor>
          <t:Comment id="1743355904"/>
        </t:Anchor>
        <t:Assign userId="S::sheridan.blunt@delwp.vic.gov.au::ad2a5912-cf7e-4ca1-90b3-6f7f52189b8a" userProvider="AD" userName="Sheridan Blunt (DELWP)"/>
      </t:Event>
      <t:Event id="{EAD8C212-DE5D-449C-B0E6-00D465825F68}" time="2022-02-24T00:55:35.511Z">
        <t:Attribution userId="S::lucie.curtis@delwp.vic.gov.au::6a09c74f-91bf-431d-ba4f-a26df49d2a63" userProvider="AD" userName="Lucie F Curtis (DELWP)"/>
        <t:Anchor>
          <t:Comment id="1743355904"/>
        </t:Anchor>
        <t:SetTitle title="marran baba - Merri Creek Regional Parklands Future Directions Plan @Sheridan Blunt (DELWP)"/>
      </t:Event>
    </t:History>
  </t:Task>
  <t:Task id="{050109C8-1FF8-49CC-B1FC-652795A0814B}">
    <t:Anchor>
      <t:Comment id="1952506928"/>
    </t:Anchor>
    <t:History>
      <t:Event id="{5C2B68BE-E935-41DE-B7B1-7B630676A6A5}" time="2022-02-24T00:55:57.931Z">
        <t:Attribution userId="S::lucie.curtis@delwp.vic.gov.au::6a09c74f-91bf-431d-ba4f-a26df49d2a63" userProvider="AD" userName="Lucie F Curtis (DELWP)"/>
        <t:Anchor>
          <t:Comment id="1952506928"/>
        </t:Anchor>
        <t:Create/>
      </t:Event>
      <t:Event id="{89481944-268A-4C99-9D06-9353BCCCD684}" time="2022-02-24T00:55:57.931Z">
        <t:Attribution userId="S::lucie.curtis@delwp.vic.gov.au::6a09c74f-91bf-431d-ba4f-a26df49d2a63" userProvider="AD" userName="Lucie F Curtis (DELWP)"/>
        <t:Anchor>
          <t:Comment id="1952506928"/>
        </t:Anchor>
        <t:Assign userId="S::sheridan.blunt@delwp.vic.gov.au::ad2a5912-cf7e-4ca1-90b3-6f7f52189b8a" userProvider="AD" userName="Sheridan Blunt (DELWP)"/>
      </t:Event>
      <t:Event id="{32291EF3-5396-44BE-B33E-653C7EE0489A}" time="2022-02-24T00:55:57.931Z">
        <t:Attribution userId="S::lucie.curtis@delwp.vic.gov.au::6a09c74f-91bf-431d-ba4f-a26df49d2a63" userProvider="AD" userName="Lucie F Curtis (DELWP)"/>
        <t:Anchor>
          <t:Comment id="1952506928"/>
        </t:Anchor>
        <t:SetTitle title="still correct? @Sheridan Blunt (DELWP)"/>
      </t:Event>
    </t:History>
  </t:Task>
  <t:Task id="{973C9549-80C0-4C91-A1BA-FA41CBC03DCB}">
    <t:Anchor>
      <t:Comment id="2100047189"/>
    </t:Anchor>
    <t:History>
      <t:Event id="{BEA01482-EB6B-4C79-94EB-2C6AD85ADA6F}" time="2022-02-24T00:57:11.708Z">
        <t:Attribution userId="S::lucie.curtis@delwp.vic.gov.au::6a09c74f-91bf-431d-ba4f-a26df49d2a63" userProvider="AD" userName="Lucie F Curtis (DELWP)"/>
        <t:Anchor>
          <t:Comment id="2100047189"/>
        </t:Anchor>
        <t:Create/>
      </t:Event>
      <t:Event id="{93D36D18-4449-4995-9916-202687B565FD}" time="2022-02-24T00:57:11.708Z">
        <t:Attribution userId="S::lucie.curtis@delwp.vic.gov.au::6a09c74f-91bf-431d-ba4f-a26df49d2a63" userProvider="AD" userName="Lucie F Curtis (DELWP)"/>
        <t:Anchor>
          <t:Comment id="2100047189"/>
        </t:Anchor>
        <t:Assign userId="S::sheridan.blunt@delwp.vic.gov.au::ad2a5912-cf7e-4ca1-90b3-6f7f52189b8a" userProvider="AD" userName="Sheridan Blunt (DELWP)"/>
      </t:Event>
      <t:Event id="{4061B36F-370E-4272-9C70-3EE4C7B648DD}" time="2022-02-24T00:57:11.708Z">
        <t:Attribution userId="S::lucie.curtis@delwp.vic.gov.au::6a09c74f-91bf-431d-ba4f-a26df49d2a63" userProvider="AD" userName="Lucie F Curtis (DELWP)"/>
        <t:Anchor>
          <t:Comment id="2100047189"/>
        </t:Anchor>
        <t:SetTitle title="delete Upper? @Sheridan Blunt (DELWP)"/>
      </t:Event>
    </t:History>
  </t:Task>
  <t:Task id="{0EE32821-C5B6-4198-943A-989B7BAE70B1}">
    <t:Anchor>
      <t:Comment id="1398522671"/>
    </t:Anchor>
    <t:History>
      <t:Event id="{46AF59B0-237D-4061-BC57-7E13457984B2}" time="2022-02-24T00:58:32.858Z">
        <t:Attribution userId="S::lucie.curtis@delwp.vic.gov.au::6a09c74f-91bf-431d-ba4f-a26df49d2a63" userProvider="AD" userName="Lucie F Curtis (DELWP)"/>
        <t:Anchor>
          <t:Comment id="1398522671"/>
        </t:Anchor>
        <t:Create/>
      </t:Event>
      <t:Event id="{7A3577EE-9C6C-48AC-A375-B358ECE44F3D}" time="2022-02-24T00:58:32.858Z">
        <t:Attribution userId="S::lucie.curtis@delwp.vic.gov.au::6a09c74f-91bf-431d-ba4f-a26df49d2a63" userProvider="AD" userName="Lucie F Curtis (DELWP)"/>
        <t:Anchor>
          <t:Comment id="1398522671"/>
        </t:Anchor>
        <t:Assign userId="S::sheridan.blunt@delwp.vic.gov.au::ad2a5912-cf7e-4ca1-90b3-6f7f52189b8a" userProvider="AD" userName="Sheridan Blunt (DELWP)"/>
      </t:Event>
      <t:Event id="{6195FA36-A1C9-4C10-B8A2-0820159DD307}" time="2022-02-24T00:58:32.858Z">
        <t:Attribution userId="S::lucie.curtis@delwp.vic.gov.au::6a09c74f-91bf-431d-ba4f-a26df49d2a63" userProvider="AD" userName="Lucie F Curtis (DELWP)"/>
        <t:Anchor>
          <t:Comment id="1398522671"/>
        </t:Anchor>
        <t:SetTitle title="new image replacing the title and the title in the key? @Sheridan Blunt (DELW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46</Value>
      <Value>2</Value>
      <Value>1</Value>
      <Value>77</Value>
    </TaxCatchAll>
    <SharedWithUsers xmlns="d40d1070-a36a-45cb-8487-4163fd45cb1a">
      <UserInfo>
        <DisplayName>Sheridan Blunt (DELWP)</DisplayName>
        <AccountId>35</AccountId>
        <AccountType/>
      </UserInfo>
      <UserInfo>
        <DisplayName>Zarina Coetzee (DELWP)</DisplayName>
        <AccountId>93</AccountId>
        <AccountType/>
      </UserInfo>
      <UserInfo>
        <DisplayName>Becky K Barker (DELWP)</DisplayName>
        <AccountId>28</AccountId>
        <AccountType/>
      </UserInfo>
      <UserInfo>
        <DisplayName>Cathy Sage (DELWP)</DisplayName>
        <AccountId>44</AccountId>
        <AccountType/>
      </UserInfo>
    </SharedWithUsers>
    <lcf76f155ced4ddcb4097134ff3c332f xmlns="182c42c2-9f62-49be-89a6-8e52ee044965">
      <Terms xmlns="http://schemas.microsoft.com/office/infopath/2007/PartnerControls"/>
    </lcf76f155ced4ddcb4097134ff3c332f>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76d96dc1-2903-4320-aed4-24f4421a2682</TermId>
        </TermInfo>
      </Terms>
    </f9b2f911dfe5475293c241ac3c8c5956>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DLCPolicyLabelLock xmlns="4ef91aba-636c-4cd0-a0fd-c3e43486de6c"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ark_x0020_Name xmlns="182c42c2-9f62-49be-89a6-8e52ee044965" xsi:nil="true"/>
    <DLCPolicyLabelClientValue xmlns="4ef91aba-636c-4cd0-a0fd-c3e43486de6c">Version {_UIVersionString}</DLCPolicyLabelClientValue>
    <Communication_Status xmlns="9fd47c19-1c4a-4d7d-b342-c10cef269344">Started</Communication_Status>
    <_dlc_DocId xmlns="a5f32de4-e402-4188-b034-e71ca7d22e54">DOCID755-1166569556-3773</_dlc_DocId>
    <TaxCatchAllLabel xmlns="9fd47c19-1c4a-4d7d-b342-c10cef269344" xsi:nil="true"/>
    <_dlc_DocIdPersistId xmlns="a5f32de4-e402-4188-b034-e71ca7d22e54" xsi:nil="true"/>
    <DLCPolicyLabelValue xmlns="4ef91aba-636c-4cd0-a0fd-c3e43486de6c">Version 0.4</DLCPolicyLabelValue>
    <_dlc_DocIdUrl xmlns="a5f32de4-e402-4188-b034-e71ca7d22e54">
      <Url>https://delwpvicgovau.sharepoint.com/sites/ecm_755/_layouts/15/DocIdRedir.aspx?ID=DOCID755-1166569556-3773</Url>
      <Description>DOCID755-1166569556-3773</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A893B47C0343154E88956262A01E56DC" ma:contentTypeVersion="157" ma:contentTypeDescription="For use with ECM V2 Communications External libraries. All external communications activities. Not to be used for internal communication activities." ma:contentTypeScope="" ma:versionID="fce40c710e12b61890c172d1160e31e6">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182c42c2-9f62-49be-89a6-8e52ee044965" xmlns:ns6="d40d1070-a36a-45cb-8487-4163fd45cb1a" targetNamespace="http://schemas.microsoft.com/office/2006/metadata/properties" ma:root="true" ma:fieldsID="9cf92ae52250bdeabf794c152231e8c0" ns1:_="" ns2:_="" ns3:_="" ns4:_="" ns5:_="" ns6:_="">
    <xsd:import namespace="http://schemas.microsoft.com/sharepoint/v3"/>
    <xsd:import namespace="9fd47c19-1c4a-4d7d-b342-c10cef269344"/>
    <xsd:import namespace="a5f32de4-e402-4188-b034-e71ca7d22e54"/>
    <xsd:import namespace="4ef91aba-636c-4cd0-a0fd-c3e43486de6c"/>
    <xsd:import namespace="182c42c2-9f62-49be-89a6-8e52ee044965"/>
    <xsd:import namespace="d40d1070-a36a-45cb-8487-4163fd45cb1a"/>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Park_x0020_Name" minOccurs="0"/>
                <xsd:element ref="ns5:Park_x0020_Name_x003a_Stream" minOccurs="0"/>
                <xsd:element ref="ns6:SharedWithUsers" minOccurs="0"/>
                <xsd:element ref="ns6:SharedWithDetails" minOccurs="0"/>
                <xsd:element ref="ns5:MediaServiceMetadata" minOccurs="0"/>
                <xsd:element ref="ns5:MediaServiceFastMetadata" minOccurs="0"/>
                <xsd:element ref="ns1:_dlc_Exempt" minOccurs="0"/>
                <xsd:element ref="ns4:DLCPolicyLabelValue"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2:f9b2f911dfe5475293c241ac3c8c5956" minOccurs="0"/>
                <xsd:element ref="ns5:lcf76f155ced4ddcb4097134ff3c332f" minOccurs="0"/>
                <xsd:element ref="ns5:MediaLengthInSeconds"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40"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c42c2-9f62-49be-89a6-8e52ee044965" elementFormDefault="qualified">
    <xsd:import namespace="http://schemas.microsoft.com/office/2006/documentManagement/types"/>
    <xsd:import namespace="http://schemas.microsoft.com/office/infopath/2007/PartnerControls"/>
    <xsd:element name="Park_x0020_Name" ma:index="24" nillable="true" ma:displayName="Park Name" ma:list="{6be3bb7a-a981-4819-9ba7-6e5c744ef597}" ma:internalName="Park_x0020_Name" ma:showField="Title">
      <xsd:simpleType>
        <xsd:restriction base="dms:Lookup"/>
      </xsd:simpleType>
    </xsd:element>
    <xsd:element name="Park_x0020_Name_x003a_Stream" ma:index="25" nillable="true" ma:displayName="Park Name:Stream" ma:list="{6be3bb7a-a981-4819-9ba7-6e5c744ef597}" ma:internalName="Park_x0020_Name_x003a_Stream" ma:readOnly="true" ma:showField="Stream" ma:web="d40d1070-a36a-45cb-8487-4163fd45cb1a">
      <xsd:simpleType>
        <xsd:restriction base="dms:Lookup"/>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43" nillable="true" ma:displayName="MediaLengthInSeconds" ma:hidden="true" ma:internalName="MediaLengthInSeconds" ma:readOnly="true">
      <xsd:simpleType>
        <xsd:restriction base="dms:Unknow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d1070-a36a-45cb-8487-4163fd45cb1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8AC02F5B-E6A5-4DFA-9B8D-0B1BC1091AC9}">
  <ds:schemaRefs>
    <ds:schemaRef ds:uri="microsoft.office.server.policy.changes"/>
  </ds:schemaRefs>
</ds:datastoreItem>
</file>

<file path=customXml/itemProps2.xml><?xml version="1.0" encoding="utf-8"?>
<ds:datastoreItem xmlns:ds="http://schemas.openxmlformats.org/officeDocument/2006/customXml" ds:itemID="{0D5453AE-C12B-4D3F-92D5-6C73B01DE483}">
  <ds:schemaRefs>
    <ds:schemaRef ds:uri="Microsoft.SharePoint.Taxonomy.ContentTypeSync"/>
  </ds:schemaRefs>
</ds:datastoreItem>
</file>

<file path=customXml/itemProps3.xml><?xml version="1.0" encoding="utf-8"?>
<ds:datastoreItem xmlns:ds="http://schemas.openxmlformats.org/officeDocument/2006/customXml" ds:itemID="{E1F3CD63-5652-4CCB-81C2-C4B618C40C42}">
  <ds:schemaRefs>
    <ds:schemaRef ds:uri="http://schemas.microsoft.com/sharepoint/events"/>
  </ds:schemaRefs>
</ds:datastoreItem>
</file>

<file path=customXml/itemProps4.xml><?xml version="1.0" encoding="utf-8"?>
<ds:datastoreItem xmlns:ds="http://schemas.openxmlformats.org/officeDocument/2006/customXml" ds:itemID="{02097BDB-B560-4950-9864-CFBC42CBA7A1}">
  <ds:schemaRefs>
    <ds:schemaRef ds:uri="http://schemas.microsoft.com/sharepoint/v3/contenttype/forms"/>
  </ds:schemaRefs>
</ds:datastoreItem>
</file>

<file path=customXml/itemProps5.xml><?xml version="1.0" encoding="utf-8"?>
<ds:datastoreItem xmlns:ds="http://schemas.openxmlformats.org/officeDocument/2006/customXml" ds:itemID="{F28C9582-890E-47AE-A101-46CD0B6B4ABB}">
  <ds:schemaRefs>
    <ds:schemaRef ds:uri="http://schemas.openxmlformats.org/officeDocument/2006/bibliography"/>
  </ds:schemaRefs>
</ds:datastoreItem>
</file>

<file path=customXml/itemProps6.xml><?xml version="1.0" encoding="utf-8"?>
<ds:datastoreItem xmlns:ds="http://schemas.openxmlformats.org/officeDocument/2006/customXml" ds:itemID="{561488F9-BA29-420D-8907-8A5364B107D4}">
  <ds:schemaRefs>
    <ds:schemaRef ds:uri="http://schemas.microsoft.com/office/2006/metadata/properties"/>
    <ds:schemaRef ds:uri="http://schemas.microsoft.com/office/infopath/2007/PartnerControls"/>
    <ds:schemaRef ds:uri="9fd47c19-1c4a-4d7d-b342-c10cef269344"/>
    <ds:schemaRef ds:uri="d40d1070-a36a-45cb-8487-4163fd45cb1a"/>
    <ds:schemaRef ds:uri="182c42c2-9f62-49be-89a6-8e52ee044965"/>
    <ds:schemaRef ds:uri="4ef91aba-636c-4cd0-a0fd-c3e43486de6c"/>
    <ds:schemaRef ds:uri="a5f32de4-e402-4188-b034-e71ca7d22e54"/>
  </ds:schemaRefs>
</ds:datastoreItem>
</file>

<file path=customXml/itemProps7.xml><?xml version="1.0" encoding="utf-8"?>
<ds:datastoreItem xmlns:ds="http://schemas.openxmlformats.org/officeDocument/2006/customXml" ds:itemID="{8989C26B-EB14-4027-941A-21FDFCB64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182c42c2-9f62-49be-89a6-8e52ee044965"/>
    <ds:schemaRef ds:uri="d40d1070-a36a-45cb-8487-4163fd45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FEF014D-E8AF-490F-BC38-83274D5044D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Werribee River Regional Park March 2025</dc:title>
  <dc:subject/>
  <dc:creator>Becky K Barker (DELWP)</dc:creator>
  <cp:keywords/>
  <dc:description/>
  <cp:lastModifiedBy>Jake van Zetten</cp:lastModifiedBy>
  <cp:revision>457</cp:revision>
  <cp:lastPrinted>2025-05-09T03:32:00Z</cp:lastPrinted>
  <dcterms:created xsi:type="dcterms:W3CDTF">2023-09-25T16:21:00Z</dcterms:created>
  <dcterms:modified xsi:type="dcterms:W3CDTF">2025-06-05T23:52:00Z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0x0101009298E819CE1EBB4F8D2096B3E0F0C2910700A893B47C0343154E88956262A01E56DC</vt:lpwstr>
  </property>
  <property fmtid="{D5CDD505-2E9C-101B-9397-08002B2CF9AE}" pid="3" name="Section">
    <vt:lpwstr>7;#Land Administration|65e6acb0-10ce-4fdd-8c39-656798d5c165</vt:lpwstr>
  </property>
  <property fmtid="{D5CDD505-2E9C-101B-9397-08002B2CF9AE}" pid="4" name="Agency">
    <vt:lpwstr>1;#Department of Environment, Land, Water and Planning|607a3f87-1228-4cd9-82a5-076aa8776274</vt:lpwstr>
  </property>
  <property fmtid="{D5CDD505-2E9C-101B-9397-08002B2CF9AE}" pid="5" name="Branch">
    <vt:lpwstr>6;#Land Management|c9e31bdc-45df-48b7-bca5-88741940ebc8</vt:lpwstr>
  </property>
  <property fmtid="{D5CDD505-2E9C-101B-9397-08002B2CF9AE}" pid="6" name="_dlc_DocIdItemGuid">
    <vt:lpwstr>37ae2000-eb66-4d48-8e0d-ba255951a014</vt:lpwstr>
  </property>
  <property fmtid="{D5CDD505-2E9C-101B-9397-08002B2CF9AE}" pid="7" name="Division">
    <vt:lpwstr>4;#Land Management Policy|d36400fd-04a6-4fcb-8a4b-1ca5c16ad2a7</vt:lpwstr>
  </property>
  <property fmtid="{D5CDD505-2E9C-101B-9397-08002B2CF9AE}" pid="8" name="Group1">
    <vt:lpwstr>9;#Environment and Climate Change|b90772f5-2afa-408f-b8b8-93ad6baba774</vt:lpwstr>
  </property>
  <property fmtid="{D5CDD505-2E9C-101B-9397-08002B2CF9AE}" pid="9" name="Dissemination Limiting Marker">
    <vt:lpwstr>2;#FOUO|955eb6fc-b35a-4808-8aa5-31e514fa3f26</vt:lpwstr>
  </property>
  <property fmtid="{D5CDD505-2E9C-101B-9397-08002B2CF9AE}" pid="10" name="Security Classification">
    <vt:lpwstr>1;#Unclassified|7fa379f4-4aba-4692-ab80-7d39d3a23cf4</vt:lpwstr>
  </property>
  <property fmtid="{D5CDD505-2E9C-101B-9397-08002B2CF9AE}" pid="11" name="Project Stage">
    <vt:lpwstr/>
  </property>
  <property fmtid="{D5CDD505-2E9C-101B-9397-08002B2CF9AE}" pid="12" name="Content Category">
    <vt:lpwstr/>
  </property>
  <property fmtid="{D5CDD505-2E9C-101B-9397-08002B2CF9AE}" pid="13" name="Sub-Section">
    <vt:lpwstr/>
  </property>
  <property fmtid="{D5CDD505-2E9C-101B-9397-08002B2CF9AE}" pid="14" name="o85941e134754762b9719660a258a6e6">
    <vt:lpwstr/>
  </property>
  <property fmtid="{D5CDD505-2E9C-101B-9397-08002B2CF9AE}" pid="15" name="Reference_x0020_Type">
    <vt:lpwstr/>
  </property>
  <property fmtid="{D5CDD505-2E9C-101B-9397-08002B2CF9AE}" pid="16" name="Project Names">
    <vt:lpwstr/>
  </property>
  <property fmtid="{D5CDD505-2E9C-101B-9397-08002B2CF9AE}" pid="17" name="Location_x0020_Type">
    <vt:lpwstr/>
  </property>
  <property fmtid="{D5CDD505-2E9C-101B-9397-08002B2CF9AE}" pid="18" name="Copyright_x0020_Licence_x0020_Name">
    <vt:lpwstr/>
  </property>
  <property fmtid="{D5CDD505-2E9C-101B-9397-08002B2CF9AE}" pid="19" name="df723ab3fe1c4eb7a0b151674e7ac40d">
    <vt:lpwstr/>
  </property>
  <property fmtid="{D5CDD505-2E9C-101B-9397-08002B2CF9AE}" pid="20" name="Document type">
    <vt:lpwstr/>
  </property>
  <property fmtid="{D5CDD505-2E9C-101B-9397-08002B2CF9AE}" pid="21" name="o2e611f6ba3e4c8f9a895dfb7980639e">
    <vt:lpwstr/>
  </property>
  <property fmtid="{D5CDD505-2E9C-101B-9397-08002B2CF9AE}" pid="22" name="ld508a88e6264ce89693af80a72862cb">
    <vt:lpwstr/>
  </property>
  <property fmtid="{D5CDD505-2E9C-101B-9397-08002B2CF9AE}" pid="23" name="Local Government Authority (LGA)">
    <vt:lpwstr/>
  </property>
  <property fmtid="{D5CDD505-2E9C-101B-9397-08002B2CF9AE}" pid="24" name="Park Names">
    <vt:lpwstr/>
  </property>
  <property fmtid="{D5CDD505-2E9C-101B-9397-08002B2CF9AE}" pid="25" name="Year">
    <vt:lpwstr/>
  </property>
  <property fmtid="{D5CDD505-2E9C-101B-9397-08002B2CF9AE}" pid="26" name="Copyright_x0020_License_x0020_Type">
    <vt:lpwstr/>
  </property>
  <property fmtid="{D5CDD505-2E9C-101B-9397-08002B2CF9AE}" pid="27" name="Copyright Licence Name">
    <vt:lpwstr/>
  </property>
  <property fmtid="{D5CDD505-2E9C-101B-9397-08002B2CF9AE}" pid="28" name="Location Type">
    <vt:lpwstr/>
  </property>
  <property fmtid="{D5CDD505-2E9C-101B-9397-08002B2CF9AE}" pid="29" name="Reference Type">
    <vt:lpwstr/>
  </property>
  <property fmtid="{D5CDD505-2E9C-101B-9397-08002B2CF9AE}" pid="30" name="Copyright License Type">
    <vt:lpwstr/>
  </property>
  <property fmtid="{D5CDD505-2E9C-101B-9397-08002B2CF9AE}" pid="31" name="Department Document Type">
    <vt:lpwstr>77;#Fact Sheet|78eeb638-8bb6-40d9-be4e-2f9912d6247b</vt:lpwstr>
  </property>
  <property fmtid="{D5CDD505-2E9C-101B-9397-08002B2CF9AE}" pid="32" name="Record Purpose">
    <vt:lpwstr/>
  </property>
  <property fmtid="{D5CDD505-2E9C-101B-9397-08002B2CF9AE}" pid="33" name="_docset_NoMedatataSyncRequired">
    <vt:lpwstr>False</vt:lpwstr>
  </property>
  <property fmtid="{D5CDD505-2E9C-101B-9397-08002B2CF9AE}" pid="34" name="MediaServiceImageTags">
    <vt:lpwstr/>
  </property>
  <property fmtid="{D5CDD505-2E9C-101B-9397-08002B2CF9AE}" pid="35" name="MSIP_Label_4257e2ab-f512-40e2-9c9a-c64247360765_Enabled">
    <vt:lpwstr>true</vt:lpwstr>
  </property>
  <property fmtid="{D5CDD505-2E9C-101B-9397-08002B2CF9AE}" pid="36" name="MSIP_Label_4257e2ab-f512-40e2-9c9a-c64247360765_SetDate">
    <vt:lpwstr>2023-09-24T23:21:32Z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6382f99a-9de2-4161-828c-bd4cd6314b6c</vt:lpwstr>
  </property>
  <property fmtid="{D5CDD505-2E9C-101B-9397-08002B2CF9AE}" pid="41" name="MSIP_Label_4257e2ab-f512-40e2-9c9a-c64247360765_ContentBits">
    <vt:lpwstr>2</vt:lpwstr>
  </property>
  <property fmtid="{D5CDD505-2E9C-101B-9397-08002B2CF9AE}" pid="42" name="g91c59fb10974fa1a03160ad8386f0f4">
    <vt:lpwstr/>
  </property>
  <property fmtid="{D5CDD505-2E9C-101B-9397-08002B2CF9AE}" pid="43" name="Records Class Project">
    <vt:lpwstr>23</vt:lpwstr>
  </property>
  <property fmtid="{D5CDD505-2E9C-101B-9397-08002B2CF9AE}" pid="44" name="MSIP_Label_0d4bee11-712c-4bc5-b64c-cb4e07b6cb05_Enabled">
    <vt:lpwstr>true</vt:lpwstr>
  </property>
  <property fmtid="{D5CDD505-2E9C-101B-9397-08002B2CF9AE}" pid="45" name="MSIP_Label_0d4bee11-712c-4bc5-b64c-cb4e07b6cb05_SetDate">
    <vt:lpwstr>2024-01-22T23:07:01Z</vt:lpwstr>
  </property>
  <property fmtid="{D5CDD505-2E9C-101B-9397-08002B2CF9AE}" pid="46" name="MSIP_Label_0d4bee11-712c-4bc5-b64c-cb4e07b6cb05_Method">
    <vt:lpwstr>Privileged</vt:lpwstr>
  </property>
  <property fmtid="{D5CDD505-2E9C-101B-9397-08002B2CF9AE}" pid="47" name="MSIP_Label_0d4bee11-712c-4bc5-b64c-cb4e07b6cb05_Name">
    <vt:lpwstr>Non-PV document</vt:lpwstr>
  </property>
  <property fmtid="{D5CDD505-2E9C-101B-9397-08002B2CF9AE}" pid="48" name="MSIP_Label_0d4bee11-712c-4bc5-b64c-cb4e07b6cb05_SiteId">
    <vt:lpwstr>b3994ab7-fdfc-416d-836d-9cc3bacce769</vt:lpwstr>
  </property>
  <property fmtid="{D5CDD505-2E9C-101B-9397-08002B2CF9AE}" pid="49" name="MSIP_Label_0d4bee11-712c-4bc5-b64c-cb4e07b6cb05_ActionId">
    <vt:lpwstr>d0da4d10-3442-4ef7-9b42-6f7e9f4af872</vt:lpwstr>
  </property>
  <property fmtid="{D5CDD505-2E9C-101B-9397-08002B2CF9AE}" pid="50" name="MSIP_Label_0d4bee11-712c-4bc5-b64c-cb4e07b6cb05_ContentBits">
    <vt:lpwstr>0</vt:lpwstr>
  </property>
  <property fmtid="{D5CDD505-2E9C-101B-9397-08002B2CF9AE}" pid="51" name="Records Class Comms External">
    <vt:lpwstr>46;#Preparation and Publishing|76d96dc1-2903-4320-aed4-24f4421a2682</vt:lpwstr>
  </property>
  <property fmtid="{D5CDD505-2E9C-101B-9397-08002B2CF9AE}" pid="52" name="Security_x0020_Classification">
    <vt:lpwstr>1;#Unclassified|7fa379f4-4aba-4692-ab80-7d39d3a23cf4</vt:lpwstr>
  </property>
  <property fmtid="{D5CDD505-2E9C-101B-9397-08002B2CF9AE}" pid="53" name="Record_x0020_Purpose">
    <vt:lpwstr/>
  </property>
  <property fmtid="{D5CDD505-2E9C-101B-9397-08002B2CF9AE}" pid="54" name="Department_x0020_Document_x0020_Type">
    <vt:lpwstr>77;#Fact Sheet|78eeb638-8bb6-40d9-be4e-2f9912d6247b</vt:lpwstr>
  </property>
  <property fmtid="{D5CDD505-2E9C-101B-9397-08002B2CF9AE}" pid="55" name="Records_x0020_Class_x0020_Comms_x0020_External">
    <vt:lpwstr>46;#Preparation and Publishing|76d96dc1-2903-4320-aed4-24f4421a2682</vt:lpwstr>
  </property>
  <property fmtid="{D5CDD505-2E9C-101B-9397-08002B2CF9AE}" pid="56" name="Dissemination_x0020_Limiting_x0020_Marker">
    <vt:lpwstr>2;#FOUO|955eb6fc-b35a-4808-8aa5-31e514fa3f26</vt:lpwstr>
  </property>
</Properties>
</file>